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 xml:space="preserve">响应文件格式模板 </w:t>
      </w:r>
    </w:p>
    <w:p>
      <w:pPr>
        <w:pStyle w:val="2"/>
        <w:rPr>
          <w:rFonts w:hint="eastAsia"/>
          <w:lang w:eastAsia="zh-CN"/>
        </w:rPr>
      </w:pP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（一）议价采购报价函</w:t>
      </w:r>
    </w:p>
    <w:p>
      <w:pPr>
        <w:tabs>
          <w:tab w:val="left" w:pos="6300"/>
        </w:tabs>
        <w:snapToGrid w:val="0"/>
        <w:ind w:firstLine="3715" w:firstLineChars="1326"/>
        <w:jc w:val="left"/>
        <w:rPr>
          <w:rFonts w:hint="eastAsia" w:ascii="方正仿宋_GBK" w:hAnsi="宋体" w:eastAsia="方正仿宋_GBK" w:cs="Times New Roman"/>
          <w:b/>
          <w:bCs/>
          <w:color w:val="auto"/>
          <w:sz w:val="28"/>
          <w:szCs w:val="24"/>
          <w:lang w:eastAsia="zh-CN"/>
        </w:rPr>
      </w:pPr>
      <w:r>
        <w:rPr>
          <w:rFonts w:hint="eastAsia" w:ascii="方正仿宋_GBK" w:hAnsi="宋体" w:eastAsia="方正仿宋_GBK" w:cs="Times New Roman"/>
          <w:b/>
          <w:bCs/>
          <w:color w:val="auto"/>
          <w:sz w:val="28"/>
          <w:szCs w:val="24"/>
          <w:lang w:eastAsia="zh-CN"/>
        </w:rPr>
        <w:t>议价采购报价函</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重庆医科大学附属永川医院：</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我方收到____________________________（项目名称）的议价采购文件，经详细研究，决定参加该项目的议价采购。</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1、愿意按照议价采购文件中的一切要求，提供本项目的服务，初始报价见“分项报价明细表”。以我公司最后报价为准。</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2、我方现提交的响应文件为：响应文件正本   份，副本   份。</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3、我方承诺：本次议价采购的有效期为90天。</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4、我方完全理解和接受贵方议价采购文件的一切规定和要求及评审办法。</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5、在整个议价采购过程中，我方若有违规行为，接受按照《中华人民共和国政府采购法》和《议价采购选文件》之规定给予惩罚。</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6、我方若成为成交回收方，将按照最终议价采购结果签订合同，并且严格履行合同义务。本承诺函将成为合同不可分割的一部分，与合同具有同等的法律效力。</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7、我方未为采购项目提供整体设计、规范编制或者项目管理、监理、检测等服务。</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回收方（公章）：</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 xml:space="preserve">地址：  </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电话：                                             传真：</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网址：                                             邮编：</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联系人：</w:t>
      </w:r>
    </w:p>
    <w:p>
      <w:pPr>
        <w:tabs>
          <w:tab w:val="left" w:pos="6300"/>
        </w:tabs>
        <w:snapToGrid w:val="0"/>
        <w:ind w:firstLine="480"/>
        <w:jc w:val="left"/>
        <w:rPr>
          <w:rFonts w:hint="default"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 xml:space="preserve">   邮箱：</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 xml:space="preserve">                                                  年   月   日</w:t>
      </w:r>
    </w:p>
    <w:p>
      <w:pPr>
        <w:tabs>
          <w:tab w:val="left" w:pos="6300"/>
        </w:tabs>
        <w:snapToGrid w:val="0"/>
        <w:ind w:firstLine="480"/>
        <w:jc w:val="left"/>
        <w:rPr>
          <w:rFonts w:hint="eastAsia" w:ascii="方正仿宋_GBK" w:hAnsi="宋体" w:eastAsia="方正仿宋_GBK" w:cs="Times New Roman"/>
          <w:color w:val="auto"/>
          <w:sz w:val="28"/>
          <w:szCs w:val="24"/>
          <w:lang w:eastAsia="zh-CN"/>
        </w:rPr>
      </w:pPr>
    </w:p>
    <w:p>
      <w:pPr>
        <w:tabs>
          <w:tab w:val="left" w:pos="6300"/>
        </w:tabs>
        <w:snapToGrid w:val="0"/>
        <w:ind w:firstLine="480"/>
        <w:jc w:val="left"/>
        <w:rPr>
          <w:rFonts w:hint="eastAsia" w:ascii="方正仿宋_GBK" w:hAnsi="宋体" w:eastAsia="方正仿宋_GBK" w:cs="Times New Roman"/>
          <w:color w:val="auto"/>
          <w:sz w:val="28"/>
          <w:szCs w:val="24"/>
          <w:lang w:eastAsia="zh-CN"/>
        </w:rPr>
      </w:pPr>
    </w:p>
    <w:p>
      <w:pPr>
        <w:tabs>
          <w:tab w:val="left" w:pos="6300"/>
        </w:tabs>
        <w:snapToGrid w:val="0"/>
        <w:ind w:firstLine="480"/>
        <w:jc w:val="left"/>
        <w:rPr>
          <w:rFonts w:hint="eastAsia" w:ascii="方正仿宋_GBK" w:hAnsi="宋体" w:eastAsia="方正仿宋_GBK" w:cs="Times New Roman"/>
          <w:color w:val="auto"/>
          <w:sz w:val="28"/>
          <w:szCs w:val="24"/>
          <w:lang w:eastAsia="zh-CN"/>
        </w:rPr>
      </w:pPr>
    </w:p>
    <w:p>
      <w:pPr>
        <w:pStyle w:val="2"/>
        <w:rPr>
          <w:rFonts w:hint="eastAsia" w:ascii="方正仿宋_GBK" w:hAnsi="宋体" w:eastAsia="方正仿宋_GBK" w:cs="Times New Roman"/>
          <w:color w:val="auto"/>
          <w:sz w:val="28"/>
          <w:szCs w:val="24"/>
          <w:lang w:eastAsia="zh-CN"/>
        </w:rPr>
      </w:pPr>
    </w:p>
    <w:p>
      <w:pPr>
        <w:rPr>
          <w:rFonts w:hint="eastAsia" w:ascii="方正仿宋_GBK" w:hAnsi="宋体" w:eastAsia="方正仿宋_GBK" w:cs="Times New Roman"/>
          <w:color w:val="auto"/>
          <w:sz w:val="28"/>
          <w:szCs w:val="24"/>
          <w:lang w:eastAsia="zh-CN"/>
        </w:rPr>
      </w:pPr>
    </w:p>
    <w:p>
      <w:pPr>
        <w:pStyle w:val="2"/>
        <w:rPr>
          <w:rFonts w:hint="eastAsia"/>
          <w:lang w:eastAsia="zh-CN"/>
        </w:rPr>
      </w:pPr>
    </w:p>
    <w:p>
      <w:pPr>
        <w:tabs>
          <w:tab w:val="left" w:pos="6300"/>
        </w:tabs>
        <w:snapToGrid w:val="0"/>
        <w:ind w:firstLine="480"/>
        <w:jc w:val="left"/>
        <w:rPr>
          <w:rFonts w:hint="eastAsia" w:ascii="方正仿宋_GBK" w:hAnsi="宋体" w:eastAsia="方正仿宋_GBK" w:cs="Times New Roman"/>
          <w:color w:val="auto"/>
          <w:sz w:val="28"/>
          <w:szCs w:val="24"/>
          <w:lang w:eastAsia="zh-CN"/>
        </w:rPr>
      </w:pPr>
    </w:p>
    <w:p>
      <w:pPr>
        <w:tabs>
          <w:tab w:val="left" w:pos="6300"/>
        </w:tabs>
        <w:snapToGrid w:val="0"/>
        <w:ind w:firstLine="480"/>
        <w:jc w:val="left"/>
        <w:rPr>
          <w:rFonts w:hint="eastAsia" w:ascii="方正仿宋_GBK" w:hAnsi="宋体" w:eastAsia="方正仿宋_GBK" w:cs="Times New Roman"/>
          <w:color w:val="auto"/>
          <w:sz w:val="24"/>
          <w:szCs w:val="24"/>
          <w:lang w:eastAsia="zh-CN"/>
        </w:rPr>
      </w:pPr>
      <w:bookmarkStart w:id="0" w:name="_GoBack"/>
      <w:bookmarkEnd w:id="0"/>
      <w:r>
        <w:rPr>
          <w:rFonts w:hint="eastAsia" w:ascii="方正仿宋_GBK" w:hAnsi="宋体" w:eastAsia="方正仿宋_GBK" w:cs="Times New Roman"/>
          <w:color w:val="auto"/>
          <w:sz w:val="24"/>
          <w:szCs w:val="24"/>
          <w:lang w:eastAsia="zh-CN"/>
        </w:rPr>
        <w:t>（二）分项报价明细表</w:t>
      </w:r>
    </w:p>
    <w:tbl>
      <w:tblPr>
        <w:tblStyle w:val="10"/>
        <w:tblW w:w="9359"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2904"/>
        <w:gridCol w:w="1459"/>
        <w:gridCol w:w="1883"/>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26" w:type="dxa"/>
            <w:noWrap w:val="0"/>
            <w:vAlign w:val="center"/>
          </w:tcPr>
          <w:p>
            <w:pPr>
              <w:tabs>
                <w:tab w:val="left" w:pos="6300"/>
              </w:tabs>
              <w:snapToGrid w:val="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废品类型</w:t>
            </w:r>
          </w:p>
        </w:tc>
        <w:tc>
          <w:tcPr>
            <w:tcW w:w="2904" w:type="dxa"/>
            <w:noWrap w:val="0"/>
            <w:vAlign w:val="center"/>
          </w:tcPr>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回收方式</w:t>
            </w:r>
          </w:p>
        </w:tc>
        <w:tc>
          <w:tcPr>
            <w:tcW w:w="1459" w:type="dxa"/>
            <w:noWrap w:val="0"/>
            <w:vAlign w:val="center"/>
          </w:tcPr>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单位</w:t>
            </w:r>
          </w:p>
        </w:tc>
        <w:tc>
          <w:tcPr>
            <w:tcW w:w="1883" w:type="dxa"/>
            <w:noWrap w:val="0"/>
            <w:vAlign w:val="center"/>
          </w:tcPr>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单价（元）</w:t>
            </w:r>
          </w:p>
        </w:tc>
        <w:tc>
          <w:tcPr>
            <w:tcW w:w="1387" w:type="dxa"/>
            <w:noWrap w:val="0"/>
            <w:vAlign w:val="center"/>
          </w:tcPr>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726" w:type="dxa"/>
            <w:noWrap w:val="0"/>
            <w:vAlign w:val="center"/>
          </w:tcPr>
          <w:p>
            <w:pPr>
              <w:tabs>
                <w:tab w:val="left" w:pos="6300"/>
              </w:tabs>
              <w:snapToGrid w:val="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废铁产品</w:t>
            </w:r>
          </w:p>
        </w:tc>
        <w:tc>
          <w:tcPr>
            <w:tcW w:w="2904" w:type="dxa"/>
            <w:noWrap w:val="0"/>
            <w:vAlign w:val="center"/>
          </w:tcPr>
          <w:p>
            <w:pPr>
              <w:tabs>
                <w:tab w:val="left" w:pos="6300"/>
              </w:tabs>
              <w:snapToGrid w:val="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自行拆卸，并处理垃圾</w:t>
            </w:r>
          </w:p>
        </w:tc>
        <w:tc>
          <w:tcPr>
            <w:tcW w:w="1459" w:type="dxa"/>
            <w:noWrap w:val="0"/>
            <w:vAlign w:val="center"/>
          </w:tcPr>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公斤</w:t>
            </w:r>
          </w:p>
        </w:tc>
        <w:tc>
          <w:tcPr>
            <w:tcW w:w="1883" w:type="dxa"/>
            <w:noWrap w:val="0"/>
            <w:vAlign w:val="center"/>
          </w:tcPr>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p>
        </w:tc>
        <w:tc>
          <w:tcPr>
            <w:tcW w:w="1387" w:type="dxa"/>
            <w:noWrap w:val="0"/>
            <w:vAlign w:val="center"/>
          </w:tcPr>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26" w:type="dxa"/>
            <w:noWrap w:val="0"/>
            <w:vAlign w:val="center"/>
          </w:tcPr>
          <w:p>
            <w:pPr>
              <w:tabs>
                <w:tab w:val="left" w:pos="6300"/>
              </w:tabs>
              <w:snapToGrid w:val="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废铜产品</w:t>
            </w:r>
          </w:p>
        </w:tc>
        <w:tc>
          <w:tcPr>
            <w:tcW w:w="2904" w:type="dxa"/>
            <w:noWrap w:val="0"/>
            <w:vAlign w:val="center"/>
          </w:tcPr>
          <w:p>
            <w:pPr>
              <w:tabs>
                <w:tab w:val="left" w:pos="6300"/>
              </w:tabs>
              <w:snapToGrid w:val="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自行拆卸，并处理垃圾</w:t>
            </w:r>
          </w:p>
        </w:tc>
        <w:tc>
          <w:tcPr>
            <w:tcW w:w="1459" w:type="dxa"/>
            <w:noWrap w:val="0"/>
            <w:vAlign w:val="center"/>
          </w:tcPr>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公斤</w:t>
            </w:r>
          </w:p>
        </w:tc>
        <w:tc>
          <w:tcPr>
            <w:tcW w:w="1883" w:type="dxa"/>
            <w:noWrap w:val="0"/>
            <w:vAlign w:val="center"/>
          </w:tcPr>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p>
        </w:tc>
        <w:tc>
          <w:tcPr>
            <w:tcW w:w="1387" w:type="dxa"/>
            <w:noWrap w:val="0"/>
            <w:vAlign w:val="center"/>
          </w:tcPr>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p>
        </w:tc>
      </w:tr>
    </w:tbl>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eastAsia="zh-CN"/>
        </w:rPr>
        <w:t>注：</w:t>
      </w:r>
    </w:p>
    <w:p>
      <w:pPr>
        <w:tabs>
          <w:tab w:val="left" w:pos="6300"/>
        </w:tabs>
        <w:snapToGrid w:val="0"/>
        <w:ind w:firstLine="48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1.以上报价均为全费用综合报价，应包含回收款、运输费、搬运费、清洁费、保险费、税费等各项费用；</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val="en-US" w:eastAsia="zh-CN"/>
        </w:rPr>
        <w:t>2.</w:t>
      </w:r>
      <w:r>
        <w:rPr>
          <w:rFonts w:hint="eastAsia" w:ascii="方正仿宋_GBK" w:hAnsi="宋体" w:eastAsia="方正仿宋_GBK" w:cs="Times New Roman"/>
          <w:color w:val="auto"/>
          <w:sz w:val="24"/>
          <w:szCs w:val="24"/>
          <w:lang w:eastAsia="zh-CN"/>
        </w:rPr>
        <w:t>请回收方在采购现场完整填写本表</w:t>
      </w:r>
      <w:r>
        <w:rPr>
          <w:rFonts w:hint="eastAsia" w:ascii="方正仿宋_GBK" w:hAnsi="宋体" w:eastAsia="方正仿宋_GBK" w:cs="Times New Roman"/>
          <w:color w:val="auto"/>
          <w:sz w:val="24"/>
          <w:szCs w:val="24"/>
          <w:lang w:val="en-US" w:eastAsia="zh-CN"/>
        </w:rPr>
        <w:t>；</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val="en-US" w:eastAsia="zh-CN"/>
        </w:rPr>
        <w:t>3.</w:t>
      </w:r>
      <w:r>
        <w:rPr>
          <w:rFonts w:hint="eastAsia" w:ascii="方正仿宋_GBK" w:hAnsi="宋体" w:eastAsia="方正仿宋_GBK" w:cs="Times New Roman"/>
          <w:color w:val="auto"/>
          <w:sz w:val="24"/>
          <w:szCs w:val="24"/>
          <w:lang w:eastAsia="zh-CN"/>
        </w:rPr>
        <w:t>该表可扩展。</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回收方：                  法定代表人或法定代表人授权代表：</w:t>
      </w:r>
    </w:p>
    <w:p>
      <w:pPr>
        <w:tabs>
          <w:tab w:val="left" w:pos="6300"/>
        </w:tabs>
        <w:snapToGrid w:val="0"/>
        <w:ind w:firstLine="48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 xml:space="preserve"> （回收方公章）                         （签字或盖章）</w:t>
      </w:r>
    </w:p>
    <w:p>
      <w:pPr>
        <w:tabs>
          <w:tab w:val="left" w:pos="6300"/>
        </w:tabs>
        <w:snapToGrid w:val="0"/>
        <w:spacing w:line="312" w:lineRule="auto"/>
        <w:ind w:firstLine="480"/>
        <w:rPr>
          <w:rFonts w:hint="eastAsia" w:ascii="方正仿宋_GBK" w:hAnsi="宋体" w:eastAsia="方正仿宋_GBK"/>
          <w:color w:val="auto"/>
          <w:sz w:val="24"/>
          <w:szCs w:val="24"/>
        </w:rPr>
      </w:pPr>
    </w:p>
    <w:p>
      <w:pPr>
        <w:tabs>
          <w:tab w:val="left" w:pos="6300"/>
        </w:tabs>
        <w:snapToGrid w:val="0"/>
        <w:spacing w:line="312" w:lineRule="auto"/>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年     月     日</w:t>
      </w:r>
    </w:p>
    <w:p>
      <w:pPr>
        <w:rPr>
          <w:rFonts w:hint="eastAsia"/>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snapToGrid w:val="0"/>
        <w:spacing w:line="500" w:lineRule="exact"/>
        <w:ind w:firstLine="630" w:firstLineChars="300"/>
        <w:rPr>
          <w:rFonts w:hint="eastAsia" w:ascii="宋体" w:hAnsi="宋体"/>
          <w:b w:val="0"/>
          <w:bCs/>
          <w:color w:val="auto"/>
          <w:szCs w:val="28"/>
          <w:lang w:eastAsia="zh-CN"/>
        </w:rPr>
      </w:pPr>
    </w:p>
    <w:p>
      <w:pPr>
        <w:pStyle w:val="2"/>
        <w:rPr>
          <w:rFonts w:hint="eastAsia"/>
          <w:lang w:eastAsia="zh-CN"/>
        </w:rPr>
      </w:pPr>
    </w:p>
    <w:p>
      <w:pPr>
        <w:snapToGrid w:val="0"/>
        <w:spacing w:line="500" w:lineRule="exact"/>
        <w:ind w:firstLine="630" w:firstLineChars="300"/>
        <w:rPr>
          <w:rFonts w:hint="eastAsia" w:ascii="宋体" w:hAnsi="宋体"/>
          <w:b w:val="0"/>
          <w:bCs/>
          <w:color w:val="auto"/>
          <w:szCs w:val="28"/>
          <w:lang w:eastAsia="zh-CN"/>
        </w:rPr>
      </w:pPr>
    </w:p>
    <w:p>
      <w:pPr>
        <w:spacing w:line="400" w:lineRule="exact"/>
        <w:ind w:firstLine="480" w:firstLineChars="200"/>
        <w:jc w:val="left"/>
        <w:rPr>
          <w:rFonts w:hint="eastAsia" w:ascii="方正仿宋_GBK" w:hAnsi="宋体" w:eastAsia="方正仿宋_GBK" w:cs="Times New Roman"/>
          <w:b w:val="0"/>
          <w:bCs w:val="0"/>
          <w:color w:val="auto"/>
          <w:sz w:val="24"/>
          <w:szCs w:val="24"/>
        </w:rPr>
      </w:pPr>
      <w:r>
        <w:rPr>
          <w:rFonts w:hint="eastAsia" w:ascii="方正仿宋_GBK" w:hAnsi="宋体" w:eastAsia="方正仿宋_GBK" w:cs="Times New Roman"/>
          <w:b w:val="0"/>
          <w:bCs w:val="0"/>
          <w:color w:val="auto"/>
          <w:sz w:val="24"/>
          <w:szCs w:val="24"/>
          <w:lang w:eastAsia="zh-CN"/>
        </w:rPr>
        <w:t>（三）营业执照</w:t>
      </w:r>
    </w:p>
    <w:p>
      <w:pPr>
        <w:spacing w:line="400" w:lineRule="exact"/>
        <w:ind w:firstLine="480" w:firstLineChars="20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法人营业执照（副本）或事业单位法人证书（副本）或个体工商户营业执照或有效的自然人身份证明或社会团体法人登记证书复印件</w:t>
      </w:r>
    </w:p>
    <w:p>
      <w:pPr>
        <w:spacing w:line="400" w:lineRule="exact"/>
        <w:ind w:firstLine="480" w:firstLineChars="200"/>
        <w:jc w:val="left"/>
        <w:rPr>
          <w:rFonts w:hint="eastAsia" w:ascii="方正仿宋_GBK" w:hAnsi="宋体" w:eastAsia="方正仿宋_GBK" w:cs="Times New Roman"/>
          <w:color w:val="auto"/>
          <w:sz w:val="24"/>
          <w:szCs w:val="24"/>
          <w:lang w:eastAsia="zh-CN"/>
        </w:rPr>
      </w:pPr>
    </w:p>
    <w:p>
      <w:pPr>
        <w:pStyle w:val="2"/>
        <w:rPr>
          <w:rFonts w:hint="eastAsia" w:ascii="方正仿宋_GBK" w:hAnsi="宋体" w:eastAsia="方正仿宋_GBK"/>
          <w:color w:val="auto"/>
          <w:szCs w:val="24"/>
          <w:lang w:eastAsia="zh-CN"/>
        </w:rPr>
      </w:pPr>
    </w:p>
    <w:p>
      <w:pPr>
        <w:rPr>
          <w:rFonts w:hint="eastAsia" w:ascii="方正仿宋_GBK" w:hAnsi="宋体" w:eastAsia="方正仿宋_GBK"/>
          <w:color w:val="auto"/>
          <w:szCs w:val="24"/>
          <w:lang w:eastAsia="zh-CN"/>
        </w:rPr>
      </w:pPr>
    </w:p>
    <w:p>
      <w:pPr>
        <w:pStyle w:val="2"/>
        <w:rPr>
          <w:rFonts w:hint="eastAsia" w:ascii="方正仿宋_GBK" w:hAnsi="宋体" w:eastAsia="方正仿宋_GBK"/>
          <w:color w:val="auto"/>
          <w:szCs w:val="24"/>
          <w:lang w:eastAsia="zh-CN"/>
        </w:rPr>
      </w:pPr>
    </w:p>
    <w:p>
      <w:pPr>
        <w:rPr>
          <w:rFonts w:hint="eastAsia" w:ascii="方正仿宋_GBK" w:hAnsi="宋体" w:eastAsia="方正仿宋_GBK"/>
          <w:color w:val="auto"/>
          <w:szCs w:val="24"/>
          <w:lang w:eastAsia="zh-CN"/>
        </w:rPr>
      </w:pPr>
    </w:p>
    <w:p>
      <w:pPr>
        <w:pStyle w:val="2"/>
        <w:rPr>
          <w:rFonts w:hint="eastAsia" w:ascii="方正仿宋_GBK" w:hAnsi="宋体" w:eastAsia="方正仿宋_GBK"/>
          <w:color w:val="auto"/>
          <w:szCs w:val="24"/>
          <w:lang w:eastAsia="zh-CN"/>
        </w:rPr>
      </w:pPr>
    </w:p>
    <w:p>
      <w:pPr>
        <w:rPr>
          <w:rFonts w:hint="eastAsia" w:ascii="方正仿宋_GBK" w:hAnsi="宋体" w:eastAsia="方正仿宋_GBK"/>
          <w:color w:val="auto"/>
          <w:szCs w:val="24"/>
          <w:lang w:eastAsia="zh-CN"/>
        </w:rPr>
      </w:pPr>
    </w:p>
    <w:p>
      <w:pPr>
        <w:pStyle w:val="2"/>
        <w:rPr>
          <w:rFonts w:hint="eastAsia" w:ascii="方正仿宋_GBK" w:hAnsi="宋体" w:eastAsia="方正仿宋_GBK"/>
          <w:color w:val="auto"/>
          <w:szCs w:val="24"/>
          <w:lang w:eastAsia="zh-CN"/>
        </w:rPr>
      </w:pPr>
    </w:p>
    <w:p>
      <w:pPr>
        <w:rPr>
          <w:rFonts w:hint="eastAsia" w:ascii="方正仿宋_GBK" w:hAnsi="宋体" w:eastAsia="方正仿宋_GBK"/>
          <w:color w:val="auto"/>
          <w:szCs w:val="24"/>
          <w:lang w:eastAsia="zh-CN"/>
        </w:rPr>
      </w:pPr>
    </w:p>
    <w:p>
      <w:pPr>
        <w:pStyle w:val="2"/>
        <w:rPr>
          <w:rFonts w:hint="eastAsia" w:ascii="方正仿宋_GBK" w:hAnsi="宋体" w:eastAsia="方正仿宋_GBK"/>
          <w:color w:val="auto"/>
          <w:szCs w:val="24"/>
          <w:lang w:eastAsia="zh-CN"/>
        </w:rPr>
      </w:pPr>
    </w:p>
    <w:p>
      <w:pPr>
        <w:rPr>
          <w:rFonts w:hint="eastAsia" w:ascii="方正仿宋_GBK" w:hAnsi="宋体" w:eastAsia="方正仿宋_GBK"/>
          <w:color w:val="auto"/>
          <w:szCs w:val="24"/>
          <w:lang w:eastAsia="zh-CN"/>
        </w:rPr>
      </w:pPr>
    </w:p>
    <w:p>
      <w:pPr>
        <w:pStyle w:val="2"/>
        <w:rPr>
          <w:rFonts w:hint="eastAsia" w:ascii="方正仿宋_GBK" w:hAnsi="宋体" w:eastAsia="方正仿宋_GBK"/>
          <w:color w:val="auto"/>
          <w:szCs w:val="24"/>
          <w:lang w:eastAsia="zh-CN"/>
        </w:rPr>
      </w:pPr>
    </w:p>
    <w:p>
      <w:pPr>
        <w:rPr>
          <w:rFonts w:hint="eastAsia" w:ascii="方正仿宋_GBK" w:hAnsi="宋体" w:eastAsia="方正仿宋_GBK"/>
          <w:color w:val="auto"/>
          <w:szCs w:val="24"/>
          <w:lang w:eastAsia="zh-CN"/>
        </w:rPr>
      </w:pPr>
    </w:p>
    <w:p>
      <w:pPr>
        <w:pStyle w:val="2"/>
        <w:rPr>
          <w:rFonts w:hint="eastAsia" w:ascii="方正仿宋_GBK" w:hAnsi="宋体" w:eastAsia="方正仿宋_GBK"/>
          <w:color w:val="auto"/>
          <w:szCs w:val="24"/>
          <w:lang w:eastAsia="zh-CN"/>
        </w:rPr>
      </w:pPr>
    </w:p>
    <w:p>
      <w:pPr>
        <w:rPr>
          <w:rFonts w:hint="eastAsia" w:ascii="方正仿宋_GBK" w:hAnsi="宋体" w:eastAsia="方正仿宋_GBK"/>
          <w:color w:val="auto"/>
          <w:szCs w:val="24"/>
          <w:lang w:eastAsia="zh-CN"/>
        </w:rPr>
      </w:pPr>
    </w:p>
    <w:p>
      <w:pPr>
        <w:pStyle w:val="2"/>
        <w:rPr>
          <w:rFonts w:hint="eastAsia" w:ascii="方正仿宋_GBK" w:hAnsi="宋体" w:eastAsia="方正仿宋_GBK"/>
          <w:color w:val="auto"/>
          <w:szCs w:val="24"/>
          <w:lang w:eastAsia="zh-CN"/>
        </w:rPr>
      </w:pPr>
    </w:p>
    <w:p>
      <w:pPr>
        <w:rPr>
          <w:rFonts w:hint="eastAsia" w:ascii="方正仿宋_GBK" w:hAnsi="宋体" w:eastAsia="方正仿宋_GBK"/>
          <w:color w:val="auto"/>
          <w:szCs w:val="24"/>
          <w:lang w:eastAsia="zh-CN"/>
        </w:rPr>
      </w:pPr>
    </w:p>
    <w:p>
      <w:pPr>
        <w:pStyle w:val="2"/>
        <w:rPr>
          <w:rFonts w:hint="eastAsia" w:ascii="方正仿宋_GBK" w:hAnsi="宋体" w:eastAsia="方正仿宋_GBK"/>
          <w:color w:val="auto"/>
          <w:szCs w:val="24"/>
          <w:lang w:eastAsia="zh-CN"/>
        </w:rPr>
      </w:pPr>
    </w:p>
    <w:p>
      <w:pPr>
        <w:rPr>
          <w:rFonts w:hint="eastAsia" w:ascii="方正仿宋_GBK" w:hAnsi="宋体" w:eastAsia="方正仿宋_GBK"/>
          <w:color w:val="auto"/>
          <w:szCs w:val="24"/>
          <w:lang w:eastAsia="zh-CN"/>
        </w:rPr>
      </w:pPr>
    </w:p>
    <w:p>
      <w:pPr>
        <w:pStyle w:val="2"/>
        <w:rPr>
          <w:rFonts w:hint="eastAsia" w:ascii="方正仿宋_GBK" w:hAnsi="宋体" w:eastAsia="方正仿宋_GBK"/>
          <w:color w:val="auto"/>
          <w:szCs w:val="24"/>
          <w:lang w:eastAsia="zh-CN"/>
        </w:rPr>
      </w:pPr>
    </w:p>
    <w:p>
      <w:pPr>
        <w:rPr>
          <w:rFonts w:hint="eastAsia" w:ascii="方正仿宋_GBK" w:hAnsi="宋体" w:eastAsia="方正仿宋_GBK"/>
          <w:color w:val="auto"/>
          <w:szCs w:val="24"/>
          <w:lang w:eastAsia="zh-CN"/>
        </w:rPr>
      </w:pPr>
    </w:p>
    <w:p>
      <w:pPr>
        <w:widowControl/>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四</w:t>
      </w:r>
      <w:r>
        <w:rPr>
          <w:rFonts w:hint="eastAsia" w:ascii="方正仿宋_GBK" w:hAnsi="宋体" w:eastAsia="方正仿宋_GBK"/>
          <w:color w:val="auto"/>
          <w:sz w:val="24"/>
          <w:szCs w:val="24"/>
        </w:rPr>
        <w:t>）法定代表人身份证明书（格式）</w:t>
      </w: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项目名称：</w:t>
      </w:r>
      <w:r>
        <w:rPr>
          <w:rFonts w:hint="eastAsia" w:ascii="方正仿宋_GBK" w:hAnsi="宋体" w:eastAsia="方正仿宋_GBK"/>
          <w:color w:val="auto"/>
          <w:sz w:val="24"/>
          <w:szCs w:val="24"/>
          <w:u w:val="single"/>
        </w:rPr>
        <w:t xml:space="preserve">                                                </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项目编号：</w:t>
      </w:r>
      <w:r>
        <w:rPr>
          <w:rFonts w:hint="eastAsia" w:ascii="方正仿宋_GBK" w:hAnsi="宋体" w:eastAsia="方正仿宋_GBK"/>
          <w:color w:val="auto"/>
          <w:sz w:val="24"/>
          <w:szCs w:val="24"/>
          <w:u w:val="single"/>
        </w:rPr>
        <w:t xml:space="preserve">                                                </w:t>
      </w: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致：</w:t>
      </w:r>
      <w:r>
        <w:rPr>
          <w:rFonts w:hint="eastAsia" w:ascii="方正仿宋_GBK" w:hAnsi="宋体" w:eastAsia="方正仿宋_GBK"/>
          <w:color w:val="auto"/>
          <w:sz w:val="24"/>
          <w:szCs w:val="24"/>
          <w:u w:val="single"/>
        </w:rPr>
        <w:t xml:space="preserve">  重庆医科大学附属永川医院 </w:t>
      </w:r>
      <w:r>
        <w:rPr>
          <w:rFonts w:hint="eastAsia" w:ascii="方正仿宋_GBK" w:hAnsi="宋体" w:eastAsia="方正仿宋_GBK"/>
          <w:color w:val="auto"/>
          <w:sz w:val="24"/>
          <w:szCs w:val="24"/>
        </w:rPr>
        <w:t>：</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（法定代表人姓名）在</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回收方</w:t>
      </w:r>
      <w:r>
        <w:rPr>
          <w:rFonts w:hint="eastAsia" w:ascii="方正仿宋_GBK" w:hAnsi="宋体" w:eastAsia="方正仿宋_GBK"/>
          <w:color w:val="auto"/>
          <w:sz w:val="24"/>
          <w:szCs w:val="24"/>
        </w:rPr>
        <w:t>名称）任</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（职务名称）职务，是（</w:t>
      </w:r>
      <w:r>
        <w:rPr>
          <w:rFonts w:hint="eastAsia" w:ascii="方正仿宋_GBK" w:hAnsi="宋体" w:eastAsia="方正仿宋_GBK"/>
          <w:color w:val="auto"/>
          <w:sz w:val="24"/>
          <w:szCs w:val="24"/>
          <w:lang w:eastAsia="zh-CN"/>
        </w:rPr>
        <w:t>回收方</w:t>
      </w:r>
      <w:r>
        <w:rPr>
          <w:rFonts w:hint="eastAsia" w:ascii="方正仿宋_GBK" w:hAnsi="宋体" w:eastAsia="方正仿宋_GBK"/>
          <w:color w:val="auto"/>
          <w:sz w:val="24"/>
          <w:szCs w:val="24"/>
        </w:rPr>
        <w:t>名称）</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的法定代表人。</w:t>
      </w: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特此证明。</w:t>
      </w: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r>
        <w:rPr>
          <w:rFonts w:hint="eastAsia" w:ascii="方正仿宋_GBK" w:hAnsi="宋体" w:eastAsia="方正仿宋_GBK"/>
          <w:color w:val="auto"/>
          <w:sz w:val="24"/>
          <w:szCs w:val="24"/>
          <w:lang w:eastAsia="zh-CN"/>
        </w:rPr>
        <w:t>回收方</w:t>
      </w:r>
      <w:r>
        <w:rPr>
          <w:rFonts w:hint="eastAsia" w:ascii="方正仿宋_GBK" w:hAnsi="宋体" w:eastAsia="方正仿宋_GBK"/>
          <w:color w:val="auto"/>
          <w:sz w:val="24"/>
          <w:szCs w:val="24"/>
        </w:rPr>
        <w:t>公章）</w:t>
      </w: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年   月   日</w:t>
      </w: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（附：法定代表人身份证正反面复印件）</w:t>
      </w:r>
    </w:p>
    <w:p>
      <w:pPr>
        <w:tabs>
          <w:tab w:val="left" w:pos="6300"/>
        </w:tabs>
        <w:snapToGrid w:val="0"/>
        <w:spacing w:line="500" w:lineRule="exact"/>
        <w:ind w:firstLine="480"/>
        <w:rPr>
          <w:rFonts w:hint="eastAsia" w:ascii="方正仿宋_GBK" w:hAnsi="宋体" w:eastAsia="方正仿宋_GBK"/>
          <w:color w:val="auto"/>
        </w:rPr>
      </w:pPr>
    </w:p>
    <w:p>
      <w:pPr>
        <w:tabs>
          <w:tab w:val="left" w:pos="6300"/>
        </w:tabs>
        <w:snapToGrid w:val="0"/>
        <w:spacing w:line="500" w:lineRule="exact"/>
        <w:ind w:firstLine="480"/>
        <w:rPr>
          <w:rFonts w:hint="eastAsia" w:ascii="方正仿宋_GBK" w:hAnsi="宋体" w:eastAsia="方正仿宋_GBK"/>
          <w:color w:val="auto"/>
        </w:rPr>
      </w:pPr>
    </w:p>
    <w:p>
      <w:pPr>
        <w:spacing w:line="400" w:lineRule="exact"/>
        <w:ind w:firstLine="480" w:firstLineChars="200"/>
        <w:jc w:val="left"/>
        <w:rPr>
          <w:rFonts w:hint="default" w:ascii="方正仿宋_GBK" w:hAnsi="宋体" w:eastAsia="方正仿宋_GBK" w:cs="Times New Roman"/>
          <w:color w:val="auto"/>
          <w:sz w:val="24"/>
          <w:szCs w:val="24"/>
          <w:lang w:val="en-US" w:eastAsia="zh-CN"/>
        </w:rPr>
      </w:pPr>
    </w:p>
    <w:p>
      <w:pPr>
        <w:spacing w:line="400" w:lineRule="exact"/>
        <w:ind w:firstLine="480" w:firstLineChars="200"/>
        <w:jc w:val="left"/>
        <w:rPr>
          <w:rFonts w:hint="default" w:ascii="方正仿宋_GBK" w:hAnsi="宋体" w:eastAsia="方正仿宋_GBK" w:cs="Times New Roman"/>
          <w:color w:val="auto"/>
          <w:sz w:val="24"/>
          <w:szCs w:val="24"/>
          <w:lang w:val="en-US" w:eastAsia="zh-CN"/>
        </w:rPr>
      </w:pPr>
    </w:p>
    <w:p>
      <w:pPr>
        <w:widowControl/>
        <w:ind w:firstLine="480"/>
        <w:rPr>
          <w:rFonts w:hint="eastAsia" w:ascii="方正仿宋_GBK" w:hAnsi="宋体" w:eastAsia="方正仿宋_GBK"/>
          <w:color w:val="auto"/>
          <w:sz w:val="24"/>
          <w:szCs w:val="24"/>
          <w:lang w:eastAsia="zh-CN"/>
        </w:rPr>
      </w:pPr>
    </w:p>
    <w:p>
      <w:pPr>
        <w:widowControl/>
        <w:ind w:firstLine="480"/>
        <w:rPr>
          <w:rFonts w:hint="eastAsia" w:ascii="方正仿宋_GBK" w:hAnsi="宋体" w:eastAsia="方正仿宋_GBK"/>
          <w:color w:val="auto"/>
          <w:sz w:val="24"/>
          <w:szCs w:val="24"/>
          <w:lang w:eastAsia="zh-CN"/>
        </w:rPr>
      </w:pPr>
    </w:p>
    <w:p>
      <w:pPr>
        <w:widowControl/>
        <w:ind w:firstLine="480"/>
        <w:rPr>
          <w:rFonts w:hint="eastAsia" w:ascii="方正仿宋_GBK" w:hAnsi="宋体" w:eastAsia="方正仿宋_GBK"/>
          <w:color w:val="auto"/>
          <w:sz w:val="24"/>
          <w:szCs w:val="24"/>
          <w:lang w:eastAsia="zh-CN"/>
        </w:rPr>
      </w:pPr>
    </w:p>
    <w:p>
      <w:pPr>
        <w:widowControl/>
        <w:ind w:firstLine="480"/>
        <w:rPr>
          <w:rFonts w:hint="eastAsia" w:ascii="方正仿宋_GBK" w:hAnsi="宋体" w:eastAsia="方正仿宋_GBK"/>
          <w:color w:val="auto"/>
          <w:sz w:val="24"/>
          <w:szCs w:val="24"/>
          <w:lang w:eastAsia="zh-CN"/>
        </w:rPr>
      </w:pPr>
    </w:p>
    <w:p>
      <w:pPr>
        <w:widowControl/>
        <w:ind w:firstLine="480"/>
        <w:rPr>
          <w:rFonts w:hint="eastAsia" w:ascii="方正仿宋_GBK" w:hAnsi="宋体" w:eastAsia="方正仿宋_GBK"/>
          <w:color w:val="auto"/>
          <w:sz w:val="24"/>
          <w:szCs w:val="24"/>
          <w:lang w:eastAsia="zh-CN"/>
        </w:rPr>
      </w:pP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五</w:t>
      </w:r>
      <w:r>
        <w:rPr>
          <w:rFonts w:hint="eastAsia" w:ascii="方正仿宋_GBK" w:hAnsi="宋体" w:eastAsia="方正仿宋_GBK"/>
          <w:color w:val="auto"/>
          <w:sz w:val="24"/>
          <w:szCs w:val="24"/>
        </w:rPr>
        <w:t>）法定代表人授权委托书（格式）</w:t>
      </w:r>
    </w:p>
    <w:p>
      <w:pPr>
        <w:tabs>
          <w:tab w:val="left" w:pos="6300"/>
        </w:tabs>
        <w:snapToGrid w:val="0"/>
        <w:spacing w:line="500" w:lineRule="exact"/>
        <w:ind w:firstLine="480"/>
        <w:rPr>
          <w:rFonts w:hint="eastAsia" w:ascii="方正仿宋_GBK" w:hAnsi="宋体" w:eastAsia="方正仿宋_GBK"/>
          <w:color w:val="auto"/>
        </w:rPr>
      </w:pPr>
      <w:r>
        <w:rPr>
          <w:rFonts w:hint="eastAsia" w:ascii="方正仿宋_GBK" w:hAnsi="宋体" w:eastAsia="方正仿宋_GBK"/>
          <w:color w:val="auto"/>
        </w:rPr>
        <w:t xml:space="preserve">    </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项目名称：</w:t>
      </w:r>
      <w:r>
        <w:rPr>
          <w:rFonts w:hint="eastAsia" w:ascii="方正仿宋_GBK" w:hAnsi="宋体" w:eastAsia="方正仿宋_GBK"/>
          <w:color w:val="auto"/>
          <w:sz w:val="24"/>
          <w:szCs w:val="24"/>
          <w:u w:val="single"/>
        </w:rPr>
        <w:t xml:space="preserve">                                                </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项目编号：</w:t>
      </w:r>
      <w:r>
        <w:rPr>
          <w:rFonts w:hint="eastAsia" w:ascii="方正仿宋_GBK" w:hAnsi="宋体" w:eastAsia="方正仿宋_GBK"/>
          <w:color w:val="auto"/>
          <w:sz w:val="24"/>
          <w:szCs w:val="24"/>
          <w:u w:val="single"/>
        </w:rPr>
        <w:t xml:space="preserve">                                                </w:t>
      </w: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致：</w:t>
      </w:r>
      <w:r>
        <w:rPr>
          <w:rFonts w:hint="eastAsia" w:ascii="方正仿宋_GBK" w:hAnsi="宋体" w:eastAsia="方正仿宋_GBK"/>
          <w:color w:val="auto"/>
          <w:sz w:val="24"/>
          <w:szCs w:val="24"/>
          <w:u w:val="single"/>
        </w:rPr>
        <w:t xml:space="preserve">重庆医科大学附属永川医院  </w:t>
      </w:r>
      <w:r>
        <w:rPr>
          <w:rFonts w:hint="eastAsia" w:ascii="方正仿宋_GBK" w:hAnsi="宋体" w:eastAsia="方正仿宋_GBK"/>
          <w:color w:val="auto"/>
          <w:sz w:val="24"/>
          <w:szCs w:val="24"/>
        </w:rPr>
        <w:t>：</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回收方</w:t>
      </w:r>
      <w:r>
        <w:rPr>
          <w:rFonts w:hint="eastAsia" w:ascii="方正仿宋_GBK" w:hAnsi="宋体" w:eastAsia="方正仿宋_GBK"/>
          <w:color w:val="auto"/>
          <w:sz w:val="24"/>
          <w:szCs w:val="24"/>
        </w:rPr>
        <w:t>法定代表人名称）是</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回收方</w:t>
      </w:r>
      <w:r>
        <w:rPr>
          <w:rFonts w:hint="eastAsia" w:ascii="方正仿宋_GBK" w:hAnsi="宋体" w:eastAsia="方正仿宋_GBK"/>
          <w:color w:val="auto"/>
          <w:sz w:val="24"/>
          <w:szCs w:val="24"/>
        </w:rPr>
        <w:t>名称）的法定代表人，特授权</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（被授权人姓名及身份证号码）代表我单位全权办理上述项目的</w:t>
      </w:r>
      <w:r>
        <w:rPr>
          <w:rFonts w:hint="eastAsia" w:ascii="方正仿宋_GBK" w:hAnsi="宋体" w:eastAsia="方正仿宋_GBK"/>
          <w:color w:val="auto"/>
          <w:sz w:val="24"/>
          <w:szCs w:val="24"/>
          <w:lang w:eastAsia="zh-CN"/>
        </w:rPr>
        <w:t>议价采购</w:t>
      </w:r>
      <w:r>
        <w:rPr>
          <w:rFonts w:hint="eastAsia" w:ascii="方正仿宋_GBK" w:hAnsi="宋体" w:eastAsia="方正仿宋_GBK"/>
          <w:color w:val="auto"/>
          <w:sz w:val="24"/>
          <w:szCs w:val="24"/>
        </w:rPr>
        <w:t>、签约等具体工作，并签署全部有关文件、协议及合同。</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我单位对被授权人的签字负全部责任。</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被授权人（签字）：                      </w:t>
      </w:r>
      <w:r>
        <w:rPr>
          <w:rFonts w:hint="eastAsia" w:ascii="方正仿宋_GBK" w:hAnsi="宋体" w:eastAsia="方正仿宋_GBK"/>
          <w:color w:val="auto"/>
          <w:sz w:val="24"/>
          <w:szCs w:val="24"/>
          <w:lang w:eastAsia="zh-CN"/>
        </w:rPr>
        <w:t>回收方</w:t>
      </w:r>
      <w:r>
        <w:rPr>
          <w:rFonts w:hint="eastAsia" w:ascii="方正仿宋_GBK" w:hAnsi="宋体" w:eastAsia="方正仿宋_GBK"/>
          <w:color w:val="auto"/>
          <w:sz w:val="24"/>
          <w:szCs w:val="24"/>
        </w:rPr>
        <w:t>法定代表人（签字）：</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（附：被授权人身份证正反面复印件）</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right="480" w:firstLine="480"/>
        <w:jc w:val="righ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回收方</w:t>
      </w:r>
      <w:r>
        <w:rPr>
          <w:rFonts w:hint="eastAsia" w:ascii="方正仿宋_GBK" w:hAnsi="宋体" w:eastAsia="方正仿宋_GBK"/>
          <w:color w:val="auto"/>
          <w:sz w:val="24"/>
          <w:szCs w:val="24"/>
        </w:rPr>
        <w:t>公章）</w:t>
      </w:r>
    </w:p>
    <w:p>
      <w:pPr>
        <w:tabs>
          <w:tab w:val="left" w:pos="6300"/>
        </w:tabs>
        <w:snapToGrid w:val="0"/>
        <w:spacing w:line="500" w:lineRule="exact"/>
        <w:ind w:right="480" w:firstLine="480"/>
        <w:jc w:val="righ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年   月   日</w:t>
      </w:r>
    </w:p>
    <w:p>
      <w:pPr>
        <w:widowControl/>
        <w:ind w:firstLine="480"/>
        <w:rPr>
          <w:rFonts w:ascii="宋体" w:hAnsi="宋体"/>
          <w:color w:val="auto"/>
        </w:rPr>
      </w:pPr>
    </w:p>
    <w:p>
      <w:pPr>
        <w:widowControl/>
        <w:ind w:firstLine="480"/>
        <w:rPr>
          <w:rFonts w:ascii="宋体" w:hAnsi="宋体"/>
          <w:color w:val="auto"/>
        </w:rPr>
      </w:pPr>
    </w:p>
    <w:p>
      <w:pPr>
        <w:widowControl/>
        <w:ind w:firstLine="480"/>
        <w:rPr>
          <w:rFonts w:ascii="宋体" w:hAnsi="宋体"/>
          <w:color w:val="auto"/>
        </w:rPr>
      </w:pPr>
    </w:p>
    <w:p>
      <w:pPr>
        <w:widowControl/>
        <w:ind w:firstLine="480"/>
        <w:rPr>
          <w:rFonts w:ascii="宋体" w:hAnsi="宋体"/>
          <w:color w:val="auto"/>
        </w:rPr>
      </w:pPr>
    </w:p>
    <w:p>
      <w:pPr>
        <w:widowControl/>
        <w:ind w:firstLine="480"/>
        <w:rPr>
          <w:rFonts w:ascii="宋体" w:hAnsi="宋体"/>
          <w:color w:val="auto"/>
        </w:rPr>
      </w:pPr>
    </w:p>
    <w:p>
      <w:pPr>
        <w:widowControl/>
        <w:ind w:firstLine="480"/>
        <w:rPr>
          <w:rFonts w:ascii="宋体" w:hAnsi="宋体"/>
          <w:color w:val="auto"/>
        </w:rPr>
      </w:pPr>
    </w:p>
    <w:p>
      <w:pPr>
        <w:widowControl/>
        <w:ind w:firstLine="480"/>
        <w:rPr>
          <w:rFonts w:ascii="宋体" w:hAnsi="宋体"/>
          <w:color w:val="auto"/>
        </w:rPr>
      </w:pPr>
    </w:p>
    <w:p>
      <w:pPr>
        <w:widowControl/>
        <w:ind w:firstLine="480"/>
        <w:rPr>
          <w:rFonts w:ascii="宋体" w:hAnsi="宋体"/>
          <w:color w:val="auto"/>
        </w:rPr>
      </w:pPr>
    </w:p>
    <w:p>
      <w:pPr>
        <w:widowControl/>
        <w:ind w:firstLine="480"/>
        <w:rPr>
          <w:rFonts w:ascii="宋体" w:hAnsi="宋体"/>
          <w:color w:val="auto"/>
        </w:rPr>
      </w:pPr>
    </w:p>
    <w:p>
      <w:pPr>
        <w:widowControl/>
        <w:ind w:firstLine="480"/>
        <w:rPr>
          <w:rFonts w:ascii="宋体" w:hAnsi="宋体"/>
          <w:color w:val="auto"/>
        </w:rPr>
      </w:pPr>
    </w:p>
    <w:p>
      <w:pPr>
        <w:widowControl/>
        <w:ind w:firstLine="480"/>
        <w:rPr>
          <w:rFonts w:ascii="宋体" w:hAnsi="宋体"/>
          <w:color w:val="auto"/>
        </w:rPr>
      </w:pP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六</w:t>
      </w:r>
      <w:r>
        <w:rPr>
          <w:rFonts w:hint="eastAsia" w:ascii="方正仿宋_GBK" w:hAnsi="宋体" w:eastAsia="方正仿宋_GBK"/>
          <w:color w:val="auto"/>
          <w:sz w:val="24"/>
          <w:szCs w:val="24"/>
        </w:rPr>
        <w:t>）书面声明</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项目名称：</w:t>
      </w:r>
      <w:r>
        <w:rPr>
          <w:rFonts w:hint="eastAsia" w:ascii="方正仿宋_GBK" w:hAnsi="宋体" w:eastAsia="方正仿宋_GBK"/>
          <w:color w:val="auto"/>
          <w:sz w:val="24"/>
          <w:szCs w:val="24"/>
          <w:u w:val="single"/>
        </w:rPr>
        <w:t xml:space="preserve">                                                </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项目编号：</w:t>
      </w:r>
      <w:r>
        <w:rPr>
          <w:rFonts w:hint="eastAsia" w:ascii="方正仿宋_GBK" w:hAnsi="宋体" w:eastAsia="方正仿宋_GBK"/>
          <w:color w:val="auto"/>
          <w:sz w:val="24"/>
          <w:szCs w:val="24"/>
          <w:u w:val="single"/>
        </w:rPr>
        <w:t xml:space="preserve">                                                </w:t>
      </w:r>
    </w:p>
    <w:p>
      <w:pPr>
        <w:tabs>
          <w:tab w:val="left" w:pos="3000"/>
        </w:tabs>
        <w:snapToGrid w:val="0"/>
        <w:spacing w:line="500" w:lineRule="exact"/>
        <w:ind w:firstLine="480"/>
        <w:rPr>
          <w:rFonts w:hint="eastAsia" w:ascii="方正仿宋_GBK" w:hAnsi="宋体" w:eastAsia="方正仿宋_GBK"/>
          <w:color w:val="auto"/>
          <w:sz w:val="24"/>
          <w:szCs w:val="24"/>
        </w:rPr>
      </w:pPr>
      <w:r>
        <w:rPr>
          <w:rFonts w:ascii="方正仿宋_GBK" w:hAnsi="宋体" w:eastAsia="方正仿宋_GBK"/>
          <w:color w:val="auto"/>
          <w:sz w:val="24"/>
          <w:szCs w:val="24"/>
        </w:rPr>
        <w:tab/>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致：</w:t>
      </w:r>
      <w:r>
        <w:rPr>
          <w:rFonts w:hint="eastAsia" w:ascii="方正仿宋_GBK" w:hAnsi="宋体" w:eastAsia="方正仿宋_GBK"/>
          <w:color w:val="auto"/>
          <w:sz w:val="24"/>
          <w:szCs w:val="24"/>
          <w:u w:val="single"/>
        </w:rPr>
        <w:t>重庆医科大学附属永川医院</w:t>
      </w:r>
      <w:r>
        <w:rPr>
          <w:rFonts w:hint="eastAsia" w:ascii="方正仿宋_GBK" w:hAnsi="宋体" w:eastAsia="方正仿宋_GBK"/>
          <w:color w:val="auto"/>
          <w:sz w:val="24"/>
          <w:szCs w:val="24"/>
        </w:rPr>
        <w:t>：</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回收方</w:t>
      </w:r>
      <w:r>
        <w:rPr>
          <w:rFonts w:hint="eastAsia" w:ascii="方正仿宋_GBK" w:hAnsi="宋体" w:eastAsia="方正仿宋_GBK"/>
          <w:color w:val="auto"/>
          <w:sz w:val="24"/>
          <w:szCs w:val="24"/>
        </w:rPr>
        <w:t>名称）郑重声明，我公司具有良好的商业信誉和健全的财务会计制度，具有履行合同所必需的</w:t>
      </w:r>
      <w:r>
        <w:rPr>
          <w:rFonts w:hint="eastAsia" w:ascii="方正仿宋_GBK" w:hAnsi="宋体" w:eastAsia="方正仿宋_GBK"/>
          <w:color w:val="auto"/>
          <w:sz w:val="24"/>
          <w:szCs w:val="24"/>
          <w:lang w:eastAsia="zh-CN"/>
        </w:rPr>
        <w:t>货物</w:t>
      </w:r>
      <w:r>
        <w:rPr>
          <w:rFonts w:hint="eastAsia" w:ascii="方正仿宋_GBK" w:hAnsi="宋体" w:eastAsia="方正仿宋_GBK"/>
          <w:color w:val="auto"/>
          <w:sz w:val="24"/>
          <w:szCs w:val="24"/>
        </w:rPr>
        <w:t>和专业技术能力，有依法缴纳税收和社会保障金的良好记录，参加本项目采购活动前三年内无重大违法活动记录，在合同签订前后随时愿意提供相关证明材料；我公司还同时声明未列入在信用中国网站（www.creditchina.gov.cn）  “失信被执行人”、 “重大税收违法案件当事人名单”中，也未列入中国政府采购网（www.ccgp.gov.cn）“政府采购严重违法失信行为记录名单”中，并随时接受医院的检查验证，我方对以上声明负全部法律责任。</w:t>
      </w:r>
    </w:p>
    <w:p>
      <w:pPr>
        <w:tabs>
          <w:tab w:val="left" w:pos="6300"/>
        </w:tabs>
        <w:snapToGrid w:val="0"/>
        <w:spacing w:line="500" w:lineRule="exact"/>
        <w:ind w:firstLine="48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特此声明。</w:t>
      </w:r>
    </w:p>
    <w:p>
      <w:pPr>
        <w:tabs>
          <w:tab w:val="left" w:pos="6300"/>
        </w:tabs>
        <w:snapToGrid w:val="0"/>
        <w:spacing w:line="500" w:lineRule="exact"/>
        <w:ind w:firstLine="480"/>
        <w:rPr>
          <w:rFonts w:hint="eastAsia" w:ascii="方正仿宋_GBK" w:hAnsi="宋体" w:eastAsia="方正仿宋_GBK"/>
          <w:color w:val="auto"/>
          <w:sz w:val="24"/>
          <w:szCs w:val="24"/>
        </w:rPr>
      </w:pPr>
    </w:p>
    <w:p>
      <w:pPr>
        <w:tabs>
          <w:tab w:val="left" w:pos="6300"/>
        </w:tabs>
        <w:snapToGrid w:val="0"/>
        <w:spacing w:line="500" w:lineRule="exact"/>
        <w:ind w:right="424" w:firstLine="480"/>
        <w:jc w:val="right"/>
        <w:rPr>
          <w:rFonts w:hint="eastAsia" w:ascii="方正仿宋_GBK" w:hAnsi="宋体" w:eastAsia="方正仿宋_GBK"/>
          <w:color w:val="auto"/>
          <w:sz w:val="24"/>
          <w:szCs w:val="24"/>
        </w:rPr>
      </w:pPr>
    </w:p>
    <w:p>
      <w:pPr>
        <w:tabs>
          <w:tab w:val="left" w:pos="6300"/>
        </w:tabs>
        <w:snapToGrid w:val="0"/>
        <w:spacing w:line="500" w:lineRule="exact"/>
        <w:ind w:right="424" w:firstLine="480"/>
        <w:jc w:val="righ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回收方</w:t>
      </w:r>
      <w:r>
        <w:rPr>
          <w:rFonts w:hint="eastAsia" w:ascii="方正仿宋_GBK" w:hAnsi="宋体" w:eastAsia="方正仿宋_GBK"/>
          <w:color w:val="auto"/>
          <w:sz w:val="24"/>
          <w:szCs w:val="24"/>
        </w:rPr>
        <w:t>公章）</w:t>
      </w:r>
    </w:p>
    <w:p>
      <w:pPr>
        <w:tabs>
          <w:tab w:val="left" w:pos="6300"/>
        </w:tabs>
        <w:snapToGrid w:val="0"/>
        <w:spacing w:line="500" w:lineRule="exact"/>
        <w:ind w:right="480" w:firstLine="480"/>
        <w:jc w:val="righ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年   月   日</w:t>
      </w:r>
    </w:p>
    <w:p>
      <w:pPr>
        <w:tabs>
          <w:tab w:val="left" w:pos="6300"/>
        </w:tabs>
        <w:snapToGrid w:val="0"/>
        <w:spacing w:line="500" w:lineRule="exact"/>
        <w:ind w:right="984"/>
        <w:rPr>
          <w:rFonts w:hint="eastAsia"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lang w:eastAsia="zh-CN"/>
        </w:rPr>
        <w:t>（七）</w:t>
      </w:r>
      <w:r>
        <w:rPr>
          <w:rFonts w:hint="eastAsia" w:ascii="方正仿宋_GBK" w:hAnsi="宋体" w:eastAsia="方正仿宋_GBK"/>
          <w:color w:val="auto"/>
          <w:sz w:val="24"/>
          <w:szCs w:val="24"/>
          <w:lang w:val="en-US" w:eastAsia="zh-CN"/>
        </w:rPr>
        <w:t>再生资源回收经营备案登记证</w:t>
      </w:r>
    </w:p>
    <w:p>
      <w:pPr>
        <w:widowControl/>
        <w:rPr>
          <w:rFonts w:hint="eastAsia" w:ascii="方正仿宋_GBK" w:hAnsi="宋体" w:eastAsia="方正仿宋_GBK"/>
          <w:color w:val="auto"/>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95" w:lineRule="atLeast"/>
        <w:ind w:left="0" w:right="0" w:firstLine="480"/>
        <w:rPr>
          <w:rFonts w:hint="eastAsia" w:ascii="仿宋" w:hAnsi="仿宋" w:eastAsia="仿宋" w:cs="仿宋"/>
          <w:sz w:val="32"/>
          <w:szCs w:val="32"/>
          <w:lang w:val="en-US" w:eastAsia="zh-CN"/>
        </w:rPr>
      </w:pP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YmZhZjIyYWRmODJjYjk0MzQ4YjcyNzEyZTA4MzAifQ=="/>
  </w:docVars>
  <w:rsids>
    <w:rsidRoot w:val="00AE3D6A"/>
    <w:rsid w:val="00147F27"/>
    <w:rsid w:val="001E386F"/>
    <w:rsid w:val="006270AB"/>
    <w:rsid w:val="006A2E2F"/>
    <w:rsid w:val="00AE3D6A"/>
    <w:rsid w:val="00F50D4C"/>
    <w:rsid w:val="094F2E8F"/>
    <w:rsid w:val="0D632CB4"/>
    <w:rsid w:val="168E2D9A"/>
    <w:rsid w:val="16E32397"/>
    <w:rsid w:val="18C965C0"/>
    <w:rsid w:val="19BA4863"/>
    <w:rsid w:val="1B1E16B8"/>
    <w:rsid w:val="1BA41993"/>
    <w:rsid w:val="1E1C6E47"/>
    <w:rsid w:val="1E751B88"/>
    <w:rsid w:val="20335368"/>
    <w:rsid w:val="27BA113D"/>
    <w:rsid w:val="294070BC"/>
    <w:rsid w:val="294813D7"/>
    <w:rsid w:val="29FF4C54"/>
    <w:rsid w:val="2AD05495"/>
    <w:rsid w:val="2EDE4BE4"/>
    <w:rsid w:val="305D2584"/>
    <w:rsid w:val="32D75A5D"/>
    <w:rsid w:val="389D106D"/>
    <w:rsid w:val="39E16D4E"/>
    <w:rsid w:val="3D2927A5"/>
    <w:rsid w:val="3D3600EA"/>
    <w:rsid w:val="4CF6598D"/>
    <w:rsid w:val="4DE02446"/>
    <w:rsid w:val="50052035"/>
    <w:rsid w:val="50855F5F"/>
    <w:rsid w:val="509319E4"/>
    <w:rsid w:val="53AA5E2F"/>
    <w:rsid w:val="58A27F7A"/>
    <w:rsid w:val="5C463550"/>
    <w:rsid w:val="5DA92E52"/>
    <w:rsid w:val="617F04B0"/>
    <w:rsid w:val="63CB63DC"/>
    <w:rsid w:val="64E309AA"/>
    <w:rsid w:val="68F05D25"/>
    <w:rsid w:val="6C18106B"/>
    <w:rsid w:val="6E6739E4"/>
    <w:rsid w:val="70D85E1E"/>
    <w:rsid w:val="75162BBA"/>
    <w:rsid w:val="777138C2"/>
    <w:rsid w:val="7CE570AF"/>
    <w:rsid w:val="7E763AE7"/>
    <w:rsid w:val="EFC7A5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napToGrid w:val="0"/>
      <w:spacing w:line="360" w:lineRule="atLeast"/>
      <w:jc w:val="center"/>
      <w:outlineLvl w:val="0"/>
    </w:pPr>
    <w:rPr>
      <w:rFonts w:ascii="宋体"/>
      <w:b/>
      <w:sz w:val="44"/>
    </w:rPr>
  </w:style>
  <w:style w:type="paragraph" w:styleId="4">
    <w:name w:val="heading 2"/>
    <w:basedOn w:val="1"/>
    <w:next w:val="1"/>
    <w:qFormat/>
    <w:uiPriority w:val="0"/>
    <w:pPr>
      <w:keepNext/>
      <w:keepLines/>
      <w:spacing w:before="100" w:beforeAutospacing="1"/>
      <w:outlineLvl w:val="1"/>
    </w:pPr>
    <w:rPr>
      <w:rFonts w:ascii="Arial" w:hAnsi="Arial"/>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hAnsi="Times New Roman" w:eastAsia="仿宋_GB2312" w:cs="Times New Roman"/>
      <w:sz w:val="32"/>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qFormat/>
    <w:uiPriority w:val="0"/>
    <w:pPr>
      <w:spacing w:line="360" w:lineRule="auto"/>
      <w:ind w:firstLine="420"/>
    </w:pPr>
    <w:rPr>
      <w:rFonts w:ascii="宋体" w:hAnsi="宋体"/>
      <w:sz w:val="24"/>
    </w:rPr>
  </w:style>
  <w:style w:type="character" w:styleId="12">
    <w:name w:val="page number"/>
    <w:qFormat/>
    <w:uiPriority w:val="0"/>
  </w:style>
  <w:style w:type="character" w:styleId="13">
    <w:name w:val="Hyperlink"/>
    <w:basedOn w:val="11"/>
    <w:qFormat/>
    <w:uiPriority w:val="0"/>
    <w:rPr>
      <w:color w:val="0000FF"/>
      <w:u w:val="single"/>
    </w:rPr>
  </w:style>
  <w:style w:type="paragraph" w:styleId="14">
    <w:name w:val="Quote"/>
    <w:basedOn w:val="1"/>
    <w:next w:val="1"/>
    <w:qFormat/>
    <w:uiPriority w:val="29"/>
    <w:pPr>
      <w:spacing w:beforeLines="50" w:afterLines="50" w:line="360" w:lineRule="auto"/>
    </w:pPr>
    <w:rPr>
      <w:i/>
      <w:iCs/>
      <w:color w:val="000000"/>
      <w:szCs w:val="24"/>
      <w:lang w:val="zh-CN"/>
    </w:rPr>
  </w:style>
  <w:style w:type="paragraph" w:styleId="15">
    <w:name w:val="List Paragraph"/>
    <w:basedOn w:val="1"/>
    <w:unhideWhenUsed/>
    <w:qFormat/>
    <w:uiPriority w:val="99"/>
    <w:pPr>
      <w:ind w:firstLine="420" w:firstLineChars="200"/>
    </w:pPr>
  </w:style>
  <w:style w:type="character" w:customStyle="1" w:styleId="16">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7">
    <w:name w:val="font51"/>
    <w:basedOn w:val="11"/>
    <w:qFormat/>
    <w:uiPriority w:val="0"/>
    <w:rPr>
      <w:rFonts w:hint="eastAsia" w:ascii="宋体" w:hAnsi="宋体" w:eastAsia="宋体" w:cs="宋体"/>
      <w:color w:val="000000"/>
      <w:sz w:val="18"/>
      <w:szCs w:val="18"/>
      <w:u w:val="none"/>
    </w:rPr>
  </w:style>
  <w:style w:type="character" w:customStyle="1" w:styleId="18">
    <w:name w:val="font4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9</Pages>
  <Words>1960</Words>
  <Characters>2043</Characters>
  <Lines>18</Lines>
  <Paragraphs>5</Paragraphs>
  <TotalTime>1</TotalTime>
  <ScaleCrop>false</ScaleCrop>
  <LinksUpToDate>false</LinksUpToDate>
  <CharactersWithSpaces>2994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2022-02-25T08:55:00Z</dcterms:created>
  <dc:creator>Administrator</dc:creator>
  <cp:lastModifiedBy>Administrator</cp:lastModifiedBy>
  <cp:lastPrinted>2023-05-19T02:28:00Z</cp:lastPrinted>
  <dcterms:modified xsi:type="dcterms:W3CDTF">2023-06-02T12:51:03Z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AD8DD55229BE459587BA953E2D32E084_13</vt:lpwstr>
  </property>
</Properties>
</file>