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70AB" w:rsidRPr="00D81BE9" w:rsidRDefault="00BA6486">
      <w:pPr>
        <w:spacing w:line="570" w:lineRule="exact"/>
        <w:jc w:val="center"/>
        <w:outlineLvl w:val="0"/>
        <w:rPr>
          <w:rFonts w:eastAsia="方正小标宋_GBK"/>
          <w:color w:val="000000" w:themeColor="text1"/>
          <w:kern w:val="0"/>
          <w:sz w:val="44"/>
          <w:szCs w:val="44"/>
        </w:rPr>
      </w:pPr>
      <w:bookmarkStart w:id="0" w:name="_Toc174028539"/>
      <w:r w:rsidRPr="00D81BE9">
        <w:rPr>
          <w:rFonts w:eastAsia="方正小标宋_GBK"/>
          <w:color w:val="000000" w:themeColor="text1"/>
          <w:kern w:val="0"/>
          <w:sz w:val="44"/>
          <w:szCs w:val="44"/>
        </w:rPr>
        <w:t>初始审查申请表</w:t>
      </w:r>
      <w:bookmarkEnd w:id="0"/>
      <w:r w:rsidR="00454961" w:rsidRPr="00D81BE9">
        <w:rPr>
          <w:rFonts w:eastAsia="方正小标宋_GBK" w:hint="eastAsia"/>
          <w:color w:val="000000" w:themeColor="text1"/>
          <w:kern w:val="0"/>
          <w:sz w:val="44"/>
          <w:szCs w:val="44"/>
        </w:rPr>
        <w:t>（新技术、新项目）</w:t>
      </w:r>
    </w:p>
    <w:tbl>
      <w:tblPr>
        <w:tblStyle w:val="a8"/>
        <w:tblW w:w="5095" w:type="pct"/>
        <w:tblInd w:w="-176" w:type="dxa"/>
        <w:tblLook w:val="04A0"/>
      </w:tblPr>
      <w:tblGrid>
        <w:gridCol w:w="1987"/>
        <w:gridCol w:w="3092"/>
        <w:gridCol w:w="320"/>
        <w:gridCol w:w="87"/>
        <w:gridCol w:w="1378"/>
        <w:gridCol w:w="367"/>
        <w:gridCol w:w="2231"/>
      </w:tblGrid>
      <w:tr w:rsidR="007E70AB" w:rsidRPr="00D81BE9" w:rsidTr="00454961">
        <w:trPr>
          <w:trHeight w:val="448"/>
        </w:trPr>
        <w:tc>
          <w:tcPr>
            <w:tcW w:w="1050" w:type="pct"/>
            <w:vAlign w:val="center"/>
          </w:tcPr>
          <w:p w:rsidR="007E70AB" w:rsidRPr="00D81BE9" w:rsidRDefault="00BA6486">
            <w:pPr>
              <w:spacing w:line="570" w:lineRule="exact"/>
              <w:jc w:val="center"/>
              <w:rPr>
                <w:rFonts w:eastAsia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eastAsia="仿宋" w:hAnsi="仿宋"/>
                <w:bCs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3950" w:type="pct"/>
            <w:gridSpan w:val="6"/>
            <w:vAlign w:val="center"/>
          </w:tcPr>
          <w:p w:rsidR="007E70AB" w:rsidRPr="00D81BE9" w:rsidRDefault="007E70AB">
            <w:pPr>
              <w:spacing w:line="570" w:lineRule="exact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</w:p>
          <w:p w:rsidR="007E70AB" w:rsidRPr="00D81BE9" w:rsidRDefault="007E70AB">
            <w:pPr>
              <w:spacing w:line="570" w:lineRule="exact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7E70AB" w:rsidRPr="00D81BE9" w:rsidTr="00454961">
        <w:trPr>
          <w:trHeight w:val="462"/>
        </w:trPr>
        <w:tc>
          <w:tcPr>
            <w:tcW w:w="1050" w:type="pct"/>
            <w:vMerge w:val="restart"/>
            <w:vAlign w:val="center"/>
          </w:tcPr>
          <w:p w:rsidR="007E70AB" w:rsidRPr="00D81BE9" w:rsidRDefault="00BA6486">
            <w:pPr>
              <w:spacing w:line="57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分类</w:t>
            </w:r>
          </w:p>
        </w:tc>
        <w:tc>
          <w:tcPr>
            <w:tcW w:w="3950" w:type="pct"/>
            <w:gridSpan w:val="6"/>
            <w:vAlign w:val="center"/>
          </w:tcPr>
          <w:p w:rsidR="007E70AB" w:rsidRPr="00D81BE9" w:rsidRDefault="00E13268" w:rsidP="00E13268">
            <w:pPr>
              <w:spacing w:line="57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□常规类</w:t>
            </w:r>
            <w:r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 xml:space="preserve">  </w:t>
            </w:r>
            <w:r w:rsidR="00BA6486"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□高风险类    □限制类</w:t>
            </w:r>
            <w:r w:rsidR="00BA6486"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u w:val="single"/>
              </w:rPr>
              <w:t>：</w:t>
            </w:r>
            <w:r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  <w:u w:val="single"/>
              </w:rPr>
              <w:t xml:space="preserve">     </w:t>
            </w:r>
            <w:r w:rsidR="007159C5"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  <w:u w:val="single"/>
              </w:rPr>
              <w:t xml:space="preserve">  </w:t>
            </w:r>
          </w:p>
        </w:tc>
      </w:tr>
      <w:tr w:rsidR="007E70AB" w:rsidRPr="00D81BE9" w:rsidTr="00454961">
        <w:trPr>
          <w:trHeight w:val="462"/>
        </w:trPr>
        <w:tc>
          <w:tcPr>
            <w:tcW w:w="1050" w:type="pct"/>
            <w:vMerge/>
            <w:vAlign w:val="center"/>
          </w:tcPr>
          <w:p w:rsidR="007E70AB" w:rsidRPr="00D81BE9" w:rsidRDefault="007E70AB">
            <w:pPr>
              <w:spacing w:line="57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50" w:type="pct"/>
            <w:gridSpan w:val="6"/>
            <w:vAlign w:val="center"/>
          </w:tcPr>
          <w:p w:rsidR="007E70AB" w:rsidRPr="00D81BE9" w:rsidRDefault="00BA6486" w:rsidP="00E13268">
            <w:pPr>
              <w:spacing w:line="57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□新技术</w:t>
            </w:r>
            <w:r w:rsidR="00E13268"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□新项目</w:t>
            </w:r>
          </w:p>
        </w:tc>
      </w:tr>
      <w:tr w:rsidR="007E3469" w:rsidRPr="00D81BE9" w:rsidTr="00454961">
        <w:trPr>
          <w:trHeight w:val="478"/>
        </w:trPr>
        <w:tc>
          <w:tcPr>
            <w:tcW w:w="1050" w:type="pct"/>
            <w:vAlign w:val="center"/>
          </w:tcPr>
          <w:p w:rsidR="007E70AB" w:rsidRPr="00D81BE9" w:rsidRDefault="00BA6486">
            <w:pPr>
              <w:spacing w:line="57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主要负责人</w:t>
            </w:r>
          </w:p>
        </w:tc>
        <w:tc>
          <w:tcPr>
            <w:tcW w:w="1634" w:type="pct"/>
            <w:vAlign w:val="center"/>
          </w:tcPr>
          <w:p w:rsidR="007E70AB" w:rsidRPr="00D81BE9" w:rsidRDefault="007E70AB">
            <w:pPr>
              <w:spacing w:line="57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7" w:type="pct"/>
            <w:gridSpan w:val="4"/>
            <w:vAlign w:val="center"/>
          </w:tcPr>
          <w:p w:rsidR="007E70AB" w:rsidRPr="00D81BE9" w:rsidRDefault="00BA6486">
            <w:pPr>
              <w:spacing w:line="57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科室</w:t>
            </w:r>
          </w:p>
        </w:tc>
        <w:tc>
          <w:tcPr>
            <w:tcW w:w="1179" w:type="pct"/>
            <w:vAlign w:val="center"/>
          </w:tcPr>
          <w:p w:rsidR="007E70AB" w:rsidRPr="00D81BE9" w:rsidRDefault="007E70AB">
            <w:pPr>
              <w:spacing w:line="57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7E3469" w:rsidRPr="00D81BE9" w:rsidTr="00454961">
        <w:trPr>
          <w:trHeight w:val="478"/>
        </w:trPr>
        <w:tc>
          <w:tcPr>
            <w:tcW w:w="1050" w:type="pct"/>
            <w:vAlign w:val="center"/>
          </w:tcPr>
          <w:p w:rsidR="007E70AB" w:rsidRPr="00D81BE9" w:rsidRDefault="00BA6486">
            <w:pPr>
              <w:spacing w:line="57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联系人</w:t>
            </w:r>
          </w:p>
        </w:tc>
        <w:tc>
          <w:tcPr>
            <w:tcW w:w="1634" w:type="pct"/>
            <w:vAlign w:val="center"/>
          </w:tcPr>
          <w:p w:rsidR="007E70AB" w:rsidRPr="00D81BE9" w:rsidRDefault="007E70AB">
            <w:pPr>
              <w:spacing w:line="57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7" w:type="pct"/>
            <w:gridSpan w:val="4"/>
            <w:vAlign w:val="center"/>
          </w:tcPr>
          <w:p w:rsidR="007E70AB" w:rsidRPr="00D81BE9" w:rsidRDefault="00BA6486">
            <w:pPr>
              <w:spacing w:line="57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1179" w:type="pct"/>
            <w:vAlign w:val="center"/>
          </w:tcPr>
          <w:p w:rsidR="007E70AB" w:rsidRPr="00D81BE9" w:rsidRDefault="007E70AB">
            <w:pPr>
              <w:spacing w:line="57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7E3469" w:rsidRPr="00D81BE9" w:rsidTr="00454961">
        <w:trPr>
          <w:trHeight w:val="478"/>
        </w:trPr>
        <w:tc>
          <w:tcPr>
            <w:tcW w:w="1050" w:type="pct"/>
            <w:vAlign w:val="center"/>
          </w:tcPr>
          <w:p w:rsidR="007E3469" w:rsidRPr="00D81BE9" w:rsidRDefault="00454961">
            <w:pPr>
              <w:spacing w:line="57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准入申请书版本号</w:t>
            </w:r>
          </w:p>
        </w:tc>
        <w:tc>
          <w:tcPr>
            <w:tcW w:w="1634" w:type="pct"/>
            <w:vAlign w:val="center"/>
          </w:tcPr>
          <w:p w:rsidR="007E3469" w:rsidRPr="00D81BE9" w:rsidRDefault="007E3469">
            <w:pPr>
              <w:spacing w:line="57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7" w:type="pct"/>
            <w:gridSpan w:val="4"/>
            <w:vAlign w:val="center"/>
          </w:tcPr>
          <w:p w:rsidR="007E3469" w:rsidRPr="00D81BE9" w:rsidRDefault="00454961">
            <w:pPr>
              <w:spacing w:line="57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准入申请书版本日期</w:t>
            </w:r>
          </w:p>
        </w:tc>
        <w:tc>
          <w:tcPr>
            <w:tcW w:w="1179" w:type="pct"/>
            <w:vAlign w:val="center"/>
          </w:tcPr>
          <w:p w:rsidR="007E3469" w:rsidRPr="00D81BE9" w:rsidRDefault="007E3469">
            <w:pPr>
              <w:spacing w:line="57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7E3469" w:rsidRPr="00D81BE9" w:rsidTr="00454961">
        <w:trPr>
          <w:trHeight w:val="478"/>
        </w:trPr>
        <w:tc>
          <w:tcPr>
            <w:tcW w:w="1050" w:type="pct"/>
            <w:vAlign w:val="center"/>
          </w:tcPr>
          <w:p w:rsidR="007E3469" w:rsidRPr="00D81BE9" w:rsidRDefault="007E3469">
            <w:pPr>
              <w:spacing w:line="57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知情同意书版本号</w:t>
            </w:r>
          </w:p>
        </w:tc>
        <w:tc>
          <w:tcPr>
            <w:tcW w:w="1634" w:type="pct"/>
            <w:vAlign w:val="center"/>
          </w:tcPr>
          <w:p w:rsidR="007E3469" w:rsidRPr="00D81BE9" w:rsidRDefault="007E3469">
            <w:pPr>
              <w:spacing w:line="57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7" w:type="pct"/>
            <w:gridSpan w:val="4"/>
            <w:vAlign w:val="center"/>
          </w:tcPr>
          <w:p w:rsidR="007E3469" w:rsidRPr="00D81BE9" w:rsidRDefault="007E3469">
            <w:pPr>
              <w:spacing w:line="57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知情同意书版本日期</w:t>
            </w:r>
          </w:p>
        </w:tc>
        <w:tc>
          <w:tcPr>
            <w:tcW w:w="1179" w:type="pct"/>
            <w:vAlign w:val="center"/>
          </w:tcPr>
          <w:p w:rsidR="007E3469" w:rsidRPr="00D81BE9" w:rsidRDefault="007E3469">
            <w:pPr>
              <w:spacing w:line="57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7E70AB" w:rsidRPr="00D81BE9" w:rsidTr="00454961">
        <w:trPr>
          <w:trHeight w:val="890"/>
        </w:trPr>
        <w:tc>
          <w:tcPr>
            <w:tcW w:w="1050" w:type="pct"/>
            <w:vAlign w:val="center"/>
          </w:tcPr>
          <w:p w:rsidR="00D81BE9" w:rsidRPr="00D81BE9" w:rsidRDefault="00BA6486" w:rsidP="009F5CBD">
            <w:pPr>
              <w:spacing w:line="5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经费/材料</w:t>
            </w:r>
          </w:p>
          <w:p w:rsidR="007E70AB" w:rsidRPr="00D81BE9" w:rsidRDefault="00BA6486" w:rsidP="009F5CBD">
            <w:pPr>
              <w:spacing w:line="5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资助</w:t>
            </w:r>
          </w:p>
        </w:tc>
        <w:tc>
          <w:tcPr>
            <w:tcW w:w="3950" w:type="pct"/>
            <w:gridSpan w:val="6"/>
            <w:vAlign w:val="center"/>
          </w:tcPr>
          <w:p w:rsidR="007E70AB" w:rsidRPr="00D81BE9" w:rsidRDefault="00BA6486" w:rsidP="009F5CBD">
            <w:pPr>
              <w:spacing w:line="50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□有（ □经费 □材料：资助机构</w:t>
            </w: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u w:val="single"/>
              </w:rPr>
              <w:t>：</w:t>
            </w:r>
            <w:r w:rsidR="007159C5"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E13268"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  <w:u w:val="single"/>
              </w:rPr>
              <w:t xml:space="preserve">      </w:t>
            </w:r>
            <w:r w:rsidR="007159C5"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  <w:u w:val="single"/>
              </w:rPr>
              <w:t xml:space="preserve">  </w:t>
            </w: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）</w:t>
            </w:r>
          </w:p>
          <w:p w:rsidR="007E70AB" w:rsidRPr="00D81BE9" w:rsidRDefault="00BA6486" w:rsidP="009F5CBD">
            <w:pPr>
              <w:spacing w:line="50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□无</w:t>
            </w:r>
          </w:p>
        </w:tc>
      </w:tr>
      <w:tr w:rsidR="00C2384F" w:rsidRPr="00D81BE9" w:rsidTr="00454961">
        <w:trPr>
          <w:trHeight w:val="478"/>
        </w:trPr>
        <w:tc>
          <w:tcPr>
            <w:tcW w:w="1050" w:type="pct"/>
            <w:vAlign w:val="center"/>
          </w:tcPr>
          <w:p w:rsidR="009F5CBD" w:rsidRPr="00D81BE9" w:rsidRDefault="00C2384F" w:rsidP="009F5CBD">
            <w:pPr>
              <w:spacing w:line="5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是否纳入弱势群体</w:t>
            </w:r>
          </w:p>
        </w:tc>
        <w:tc>
          <w:tcPr>
            <w:tcW w:w="3950" w:type="pct"/>
            <w:gridSpan w:val="6"/>
            <w:vAlign w:val="center"/>
          </w:tcPr>
          <w:p w:rsidR="009F5CBD" w:rsidRPr="00D81BE9" w:rsidRDefault="009F5CBD" w:rsidP="009F5CBD">
            <w:pPr>
              <w:autoSpaceDE w:val="0"/>
              <w:autoSpaceDN w:val="0"/>
              <w:spacing w:line="500" w:lineRule="exact"/>
              <w:ind w:left="109" w:right="96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□</w:t>
            </w:r>
            <w:r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 xml:space="preserve">否    </w:t>
            </w: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□</w:t>
            </w:r>
            <w:r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是</w:t>
            </w:r>
          </w:p>
          <w:p w:rsidR="009F5CBD" w:rsidRPr="00D81BE9" w:rsidRDefault="009F5CBD" w:rsidP="009F5CBD">
            <w:pPr>
              <w:autoSpaceDE w:val="0"/>
              <w:autoSpaceDN w:val="0"/>
              <w:spacing w:line="500" w:lineRule="exact"/>
              <w:ind w:left="109" w:right="96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 xml:space="preserve">（选择“是”，请选择具体人群： </w:t>
            </w:r>
            <w:r w:rsidR="00C2384F"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□</w:t>
            </w:r>
            <w:r w:rsidRPr="00D81BE9">
              <w:rPr>
                <w:rFonts w:eastAsia="仿宋"/>
                <w:color w:val="000000" w:themeColor="text1"/>
                <w:kern w:val="0"/>
                <w:sz w:val="32"/>
                <w:szCs w:val="32"/>
                <w:lang w:val="zh-CN" w:bidi="zh-CN"/>
              </w:rPr>
              <w:t>儿童和青少年</w:t>
            </w:r>
            <w:r w:rsidRPr="00D81BE9">
              <w:rPr>
                <w:rFonts w:eastAsia="仿宋" w:hint="eastAsia"/>
                <w:color w:val="000000" w:themeColor="text1"/>
                <w:kern w:val="0"/>
                <w:sz w:val="32"/>
                <w:szCs w:val="32"/>
                <w:lang w:val="zh-CN" w:bidi="zh-CN"/>
              </w:rPr>
              <w:t xml:space="preserve">   </w:t>
            </w: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□</w:t>
            </w:r>
            <w:r w:rsidRPr="00D81BE9">
              <w:rPr>
                <w:rFonts w:eastAsia="仿宋"/>
                <w:color w:val="000000" w:themeColor="text1"/>
                <w:kern w:val="0"/>
                <w:sz w:val="32"/>
                <w:szCs w:val="32"/>
                <w:lang w:val="zh-CN" w:bidi="zh-CN"/>
              </w:rPr>
              <w:t>孕妇</w:t>
            </w:r>
            <w:r w:rsidRPr="00D81BE9">
              <w:rPr>
                <w:rFonts w:eastAsia="仿宋" w:hint="eastAsia"/>
                <w:color w:val="000000" w:themeColor="text1"/>
                <w:kern w:val="0"/>
                <w:sz w:val="32"/>
                <w:szCs w:val="32"/>
                <w:lang w:val="zh-CN" w:bidi="zh-CN"/>
              </w:rPr>
              <w:t xml:space="preserve">   </w:t>
            </w:r>
            <w:r w:rsidR="00C2384F"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□</w:t>
            </w:r>
            <w:r w:rsidRPr="00D81BE9">
              <w:rPr>
                <w:rFonts w:eastAsia="仿宋"/>
                <w:color w:val="000000" w:themeColor="text1"/>
                <w:kern w:val="0"/>
                <w:sz w:val="32"/>
                <w:szCs w:val="32"/>
                <w:lang w:val="zh-CN" w:bidi="zh-CN"/>
              </w:rPr>
              <w:t>认知障碍或因健康状况而没有能力做出知情同意的成人</w:t>
            </w:r>
            <w:r w:rsidRPr="00D81BE9">
              <w:rPr>
                <w:rFonts w:eastAsia="仿宋" w:hint="eastAsia"/>
                <w:color w:val="000000" w:themeColor="text1"/>
                <w:kern w:val="0"/>
                <w:sz w:val="32"/>
                <w:szCs w:val="32"/>
                <w:lang w:val="zh-CN" w:bidi="zh-CN"/>
              </w:rPr>
              <w:t xml:space="preserve">  </w:t>
            </w:r>
            <w:r w:rsidR="00C2384F"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□</w:t>
            </w:r>
            <w:r w:rsidRPr="00D81BE9">
              <w:rPr>
                <w:rFonts w:eastAsia="仿宋"/>
                <w:color w:val="000000" w:themeColor="text1"/>
                <w:kern w:val="0"/>
                <w:sz w:val="32"/>
                <w:szCs w:val="32"/>
                <w:lang w:val="zh-CN" w:bidi="zh-CN"/>
              </w:rPr>
              <w:t>其他</w:t>
            </w:r>
            <w:r w:rsidRPr="00D81BE9">
              <w:rPr>
                <w:rFonts w:eastAsia="仿宋" w:hint="eastAsia"/>
                <w:color w:val="000000" w:themeColor="text1"/>
                <w:kern w:val="0"/>
                <w:sz w:val="32"/>
                <w:szCs w:val="32"/>
                <w:u w:val="single"/>
                <w:lang w:val="zh-CN" w:bidi="zh-CN"/>
              </w:rPr>
              <w:t>：</w:t>
            </w:r>
            <w:r w:rsidRPr="00D81BE9">
              <w:rPr>
                <w:rFonts w:eastAsia="仿宋" w:hint="eastAsia"/>
                <w:color w:val="000000" w:themeColor="text1"/>
                <w:kern w:val="0"/>
                <w:sz w:val="32"/>
                <w:szCs w:val="32"/>
                <w:u w:val="single"/>
                <w:lang w:val="zh-CN" w:bidi="zh-CN"/>
              </w:rPr>
              <w:t xml:space="preserve">   </w:t>
            </w:r>
            <w:r w:rsidRPr="00D81BE9">
              <w:rPr>
                <w:rFonts w:eastAsia="仿宋" w:hint="eastAsia"/>
                <w:color w:val="000000" w:themeColor="text1"/>
                <w:kern w:val="0"/>
                <w:sz w:val="32"/>
                <w:szCs w:val="32"/>
                <w:lang w:val="zh-CN" w:bidi="zh-CN"/>
              </w:rPr>
              <w:t>）</w:t>
            </w:r>
          </w:p>
        </w:tc>
      </w:tr>
      <w:tr w:rsidR="00C2384F" w:rsidRPr="00D81BE9" w:rsidTr="00454961">
        <w:trPr>
          <w:trHeight w:val="478"/>
        </w:trPr>
        <w:tc>
          <w:tcPr>
            <w:tcW w:w="1050" w:type="pct"/>
            <w:vAlign w:val="center"/>
          </w:tcPr>
          <w:p w:rsidR="009F5CBD" w:rsidRPr="00D81BE9" w:rsidRDefault="00C2384F" w:rsidP="009F5CBD">
            <w:pPr>
              <w:spacing w:line="50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知情同意类型</w:t>
            </w:r>
            <w:r w:rsidR="009F5CBD" w:rsidRPr="00D81BE9">
              <w:rPr>
                <w:rFonts w:eastAsia="仿宋"/>
                <w:color w:val="000000" w:themeColor="text1"/>
                <w:kern w:val="0"/>
                <w:sz w:val="32"/>
                <w:szCs w:val="32"/>
                <w:lang w:val="zh-CN" w:bidi="zh-CN"/>
              </w:rPr>
              <w:t>（可多选）</w:t>
            </w:r>
          </w:p>
        </w:tc>
        <w:tc>
          <w:tcPr>
            <w:tcW w:w="3950" w:type="pct"/>
            <w:gridSpan w:val="6"/>
            <w:vAlign w:val="center"/>
          </w:tcPr>
          <w:p w:rsidR="00C2384F" w:rsidRPr="00D81BE9" w:rsidRDefault="00C2384F" w:rsidP="009F5CBD">
            <w:pPr>
              <w:spacing w:line="50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 xml:space="preserve">□ </w:t>
            </w:r>
            <w:r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 xml:space="preserve">知情同意书  </w:t>
            </w: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□</w:t>
            </w:r>
            <w:r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 xml:space="preserve">宣传海报  </w:t>
            </w: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□</w:t>
            </w:r>
            <w:r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 xml:space="preserve">宣传手册  </w:t>
            </w:r>
            <w:r w:rsidRPr="00D81BE9"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  <w:t>□</w:t>
            </w:r>
            <w:r w:rsidRPr="00D81BE9"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其他</w:t>
            </w:r>
          </w:p>
        </w:tc>
      </w:tr>
      <w:tr w:rsidR="00C2384F" w:rsidRPr="00D81BE9" w:rsidTr="00454961">
        <w:trPr>
          <w:trHeight w:val="478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:rsidR="00C2384F" w:rsidRPr="00D81BE9" w:rsidRDefault="00C2384F">
            <w:pPr>
              <w:numPr>
                <w:ilvl w:val="0"/>
                <w:numId w:val="1"/>
              </w:numPr>
              <w:spacing w:line="570" w:lineRule="exact"/>
              <w:ind w:left="225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技术</w:t>
            </w:r>
            <w:r w:rsidRPr="00D81BE9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临床应用能力</w:t>
            </w:r>
          </w:p>
        </w:tc>
      </w:tr>
      <w:tr w:rsidR="00C2384F" w:rsidRPr="00D81BE9" w:rsidTr="00454961">
        <w:trPr>
          <w:trHeight w:val="478"/>
        </w:trPr>
        <w:tc>
          <w:tcPr>
            <w:tcW w:w="2899" w:type="pct"/>
            <w:gridSpan w:val="4"/>
            <w:vAlign w:val="center"/>
          </w:tcPr>
          <w:p w:rsidR="00C2384F" w:rsidRPr="00D81BE9" w:rsidRDefault="00C2384F" w:rsidP="009F5CB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完成相应的临床试验研究，有安全、有效的结果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2101" w:type="pct"/>
            <w:gridSpan w:val="3"/>
            <w:vAlign w:val="center"/>
          </w:tcPr>
          <w:p w:rsidR="00C2384F" w:rsidRPr="00D81BE9" w:rsidRDefault="00C2384F" w:rsidP="009F5CBD">
            <w:pPr>
              <w:spacing w:line="50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□是   □否   □不适用</w:t>
            </w:r>
          </w:p>
        </w:tc>
      </w:tr>
      <w:tr w:rsidR="00C2384F" w:rsidRPr="00D81BE9" w:rsidTr="00454961">
        <w:trPr>
          <w:trHeight w:val="478"/>
        </w:trPr>
        <w:tc>
          <w:tcPr>
            <w:tcW w:w="2899" w:type="pct"/>
            <w:gridSpan w:val="4"/>
            <w:vAlign w:val="center"/>
          </w:tcPr>
          <w:p w:rsidR="00C2384F" w:rsidRPr="00D81BE9" w:rsidRDefault="00C2384F" w:rsidP="009F5CB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已经应用于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国内外医疗机构。</w:t>
            </w:r>
          </w:p>
        </w:tc>
        <w:tc>
          <w:tcPr>
            <w:tcW w:w="2101" w:type="pct"/>
            <w:gridSpan w:val="3"/>
            <w:vAlign w:val="center"/>
          </w:tcPr>
          <w:p w:rsidR="00C2384F" w:rsidRPr="00D81BE9" w:rsidRDefault="00C2384F" w:rsidP="009F5CBD">
            <w:pPr>
              <w:spacing w:line="50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□是   □否   □不适用</w:t>
            </w:r>
          </w:p>
        </w:tc>
      </w:tr>
      <w:tr w:rsidR="00C2384F" w:rsidRPr="00D81BE9" w:rsidTr="00454961">
        <w:trPr>
          <w:trHeight w:val="478"/>
        </w:trPr>
        <w:tc>
          <w:tcPr>
            <w:tcW w:w="2899" w:type="pct"/>
            <w:gridSpan w:val="4"/>
            <w:vAlign w:val="center"/>
          </w:tcPr>
          <w:p w:rsidR="00C2384F" w:rsidRPr="00D81BE9" w:rsidRDefault="00C2384F" w:rsidP="009F5CB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具备开展该项新技术、新项目相适应的设备、实施和其他辅助条件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2101" w:type="pct"/>
            <w:gridSpan w:val="3"/>
            <w:vAlign w:val="center"/>
          </w:tcPr>
          <w:p w:rsidR="00C2384F" w:rsidRPr="00D81BE9" w:rsidRDefault="00C2384F" w:rsidP="009F5CBD">
            <w:pPr>
              <w:spacing w:line="50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□是   □否   □不适用</w:t>
            </w:r>
          </w:p>
        </w:tc>
      </w:tr>
      <w:tr w:rsidR="00C2384F" w:rsidRPr="00D81BE9" w:rsidTr="00454961">
        <w:trPr>
          <w:trHeight w:val="478"/>
        </w:trPr>
        <w:tc>
          <w:tcPr>
            <w:tcW w:w="2899" w:type="pct"/>
            <w:gridSpan w:val="4"/>
            <w:vAlign w:val="center"/>
          </w:tcPr>
          <w:p w:rsidR="00C2384F" w:rsidRPr="00D81BE9" w:rsidRDefault="00C2384F" w:rsidP="009F5CB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技术人员近三年相关业务不良记录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2101" w:type="pct"/>
            <w:gridSpan w:val="3"/>
            <w:vAlign w:val="center"/>
          </w:tcPr>
          <w:p w:rsidR="00C2384F" w:rsidRPr="00D81BE9" w:rsidRDefault="00C2384F" w:rsidP="009F5CBD">
            <w:pPr>
              <w:spacing w:line="50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□是   □否   □不适用</w:t>
            </w:r>
          </w:p>
        </w:tc>
      </w:tr>
      <w:tr w:rsidR="00C2384F" w:rsidRPr="00D81BE9" w:rsidTr="00454961">
        <w:trPr>
          <w:trHeight w:val="478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:rsidR="00C2384F" w:rsidRPr="00D81BE9" w:rsidRDefault="00C2384F">
            <w:pPr>
              <w:spacing w:line="570" w:lineRule="exact"/>
              <w:ind w:firstLineChars="100" w:firstLine="321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b/>
                <w:bCs/>
                <w:color w:val="000000" w:themeColor="text1"/>
                <w:sz w:val="32"/>
                <w:szCs w:val="32"/>
              </w:rPr>
              <w:lastRenderedPageBreak/>
              <w:t>二、申请概况</w:t>
            </w:r>
          </w:p>
        </w:tc>
      </w:tr>
      <w:tr w:rsidR="00C2384F" w:rsidRPr="00D81BE9" w:rsidTr="00454961">
        <w:trPr>
          <w:trHeight w:val="478"/>
        </w:trPr>
        <w:tc>
          <w:tcPr>
            <w:tcW w:w="1050" w:type="pct"/>
            <w:vAlign w:val="center"/>
          </w:tcPr>
          <w:p w:rsidR="00C2384F" w:rsidRPr="00D81BE9" w:rsidRDefault="00C2384F">
            <w:pPr>
              <w:spacing w:line="57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首次申请</w:t>
            </w:r>
          </w:p>
        </w:tc>
        <w:tc>
          <w:tcPr>
            <w:tcW w:w="3950" w:type="pct"/>
            <w:gridSpan w:val="6"/>
            <w:vAlign w:val="center"/>
          </w:tcPr>
          <w:p w:rsidR="00C2384F" w:rsidRPr="00D81BE9" w:rsidRDefault="00C2384F">
            <w:pPr>
              <w:spacing w:line="57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□是   □否</w:t>
            </w:r>
          </w:p>
        </w:tc>
      </w:tr>
      <w:tr w:rsidR="00C2384F" w:rsidRPr="00D81BE9" w:rsidTr="00454961">
        <w:trPr>
          <w:trHeight w:val="478"/>
        </w:trPr>
        <w:tc>
          <w:tcPr>
            <w:tcW w:w="1050" w:type="pct"/>
            <w:vAlign w:val="center"/>
          </w:tcPr>
          <w:p w:rsidR="00C2384F" w:rsidRPr="00D81BE9" w:rsidRDefault="00C2384F">
            <w:pPr>
              <w:spacing w:line="57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再次申请</w:t>
            </w:r>
          </w:p>
          <w:p w:rsidR="00C2384F" w:rsidRPr="00D81BE9" w:rsidRDefault="00C2384F">
            <w:pPr>
              <w:spacing w:line="57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（首次申请填“否”填写，不定项选择）</w:t>
            </w:r>
          </w:p>
        </w:tc>
        <w:tc>
          <w:tcPr>
            <w:tcW w:w="3950" w:type="pct"/>
            <w:gridSpan w:val="6"/>
            <w:vAlign w:val="center"/>
          </w:tcPr>
          <w:p w:rsidR="00C2384F" w:rsidRPr="00D81BE9" w:rsidRDefault="00C2384F" w:rsidP="000738C4">
            <w:pPr>
              <w:spacing w:line="40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u w:val="single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□同一新技术、新项目未通过临床应用能力技术审核。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(</w:t>
            </w: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上次临床应用能力技术审核时间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: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  <w:u w:val="single"/>
              </w:rPr>
              <w:t xml:space="preserve">  年  月  日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）。</w:t>
            </w:r>
          </w:p>
          <w:p w:rsidR="00C2384F" w:rsidRPr="00D81BE9" w:rsidRDefault="00C2384F" w:rsidP="000738C4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  <w:u w:val="single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□与该项新技术、新项目相关的专业技术人员可能对新技术、新项目临床应用带来的不确定后果。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(</w:t>
            </w: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详细说明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: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  <w:u w:val="single"/>
              </w:rPr>
              <w:t xml:space="preserve">                                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)</w:t>
            </w:r>
          </w:p>
          <w:p w:rsidR="00C2384F" w:rsidRPr="00D81BE9" w:rsidRDefault="00C2384F" w:rsidP="000738C4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  <w:u w:val="single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□与该项新技术、新项目相关的设备、设施、辅助条件发生变化可能对新技术、新项目临床应用带来的不确定后果。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(</w:t>
            </w: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详细说明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: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  <w:u w:val="single"/>
              </w:rPr>
              <w:t xml:space="preserve">                       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)</w:t>
            </w:r>
          </w:p>
          <w:p w:rsidR="00C2384F" w:rsidRPr="00D81BE9" w:rsidRDefault="00C2384F" w:rsidP="000738C4">
            <w:pPr>
              <w:spacing w:line="40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u w:val="single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□该项新技术、新项目非关键环节发生改变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。(</w:t>
            </w: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详细说明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: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  <w:u w:val="single"/>
              </w:rPr>
              <w:t xml:space="preserve">                                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)</w:t>
            </w:r>
          </w:p>
          <w:p w:rsidR="00C2384F" w:rsidRPr="00D81BE9" w:rsidRDefault="00C2384F" w:rsidP="000738C4">
            <w:pPr>
              <w:spacing w:line="40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□准予该项新技术、新项目诊疗科目登记后1年内未在临床应用。</w:t>
            </w:r>
          </w:p>
          <w:p w:rsidR="00C2384F" w:rsidRPr="00D81BE9" w:rsidRDefault="00C2384F" w:rsidP="000738C4">
            <w:pPr>
              <w:spacing w:line="40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□该项新技术、新项目中止1年以上拟重新开展。</w:t>
            </w:r>
          </w:p>
          <w:p w:rsidR="00C2384F" w:rsidRPr="00D81BE9" w:rsidRDefault="00C2384F" w:rsidP="00C2384F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其他(</w:t>
            </w: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详细说明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: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  <w:u w:val="single"/>
              </w:rPr>
              <w:t xml:space="preserve">                           </w:t>
            </w: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)。</w:t>
            </w:r>
          </w:p>
        </w:tc>
      </w:tr>
      <w:tr w:rsidR="00C2384F" w:rsidRPr="00D81BE9" w:rsidTr="009F5CBD">
        <w:trPr>
          <w:trHeight w:val="950"/>
        </w:trPr>
        <w:tc>
          <w:tcPr>
            <w:tcW w:w="1050" w:type="pct"/>
            <w:vAlign w:val="center"/>
          </w:tcPr>
          <w:p w:rsidR="00C2384F" w:rsidRPr="00D81BE9" w:rsidRDefault="00C2384F" w:rsidP="009F5CB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申请人责任声明</w:t>
            </w:r>
          </w:p>
        </w:tc>
        <w:tc>
          <w:tcPr>
            <w:tcW w:w="3950" w:type="pct"/>
            <w:gridSpan w:val="6"/>
            <w:vAlign w:val="center"/>
          </w:tcPr>
          <w:p w:rsidR="00C2384F" w:rsidRPr="00D81BE9" w:rsidRDefault="00C2384F" w:rsidP="009F5CBD">
            <w:pPr>
              <w:spacing w:line="500" w:lineRule="exact"/>
              <w:rPr>
                <w:rFonts w:ascii="仿宋" w:eastAsia="仿宋" w:hAnsi="仿宋"/>
                <w:bCs/>
                <w:i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bCs/>
                <w:i/>
                <w:color w:val="000000" w:themeColor="text1"/>
                <w:sz w:val="32"/>
                <w:szCs w:val="32"/>
              </w:rPr>
              <w:t>我将遵循</w:t>
            </w:r>
            <w:r w:rsidRPr="00D81BE9">
              <w:rPr>
                <w:rFonts w:ascii="仿宋" w:eastAsia="仿宋" w:hAnsi="仿宋" w:hint="eastAsia"/>
                <w:bCs/>
                <w:i/>
                <w:color w:val="000000" w:themeColor="text1"/>
                <w:sz w:val="32"/>
                <w:szCs w:val="32"/>
              </w:rPr>
              <w:t>《医疗机构管理条例》、《医疗技术临床应用管理办法》等相关法律、法规、规章及</w:t>
            </w:r>
            <w:r w:rsidRPr="00D81BE9">
              <w:rPr>
                <w:rFonts w:ascii="仿宋" w:eastAsia="仿宋" w:hAnsi="仿宋"/>
                <w:bCs/>
                <w:i/>
                <w:color w:val="000000" w:themeColor="text1"/>
                <w:sz w:val="32"/>
                <w:szCs w:val="32"/>
              </w:rPr>
              <w:t>伦理委员会的要求，按照所批准的</w:t>
            </w:r>
            <w:r w:rsidR="009F5CBD" w:rsidRPr="00D81BE9">
              <w:rPr>
                <w:rFonts w:ascii="仿宋" w:eastAsia="仿宋" w:hAnsi="仿宋" w:hint="eastAsia"/>
                <w:bCs/>
                <w:i/>
                <w:color w:val="000000" w:themeColor="text1"/>
                <w:sz w:val="32"/>
                <w:szCs w:val="32"/>
              </w:rPr>
              <w:t>准入申请书</w:t>
            </w:r>
            <w:r w:rsidRPr="00D81BE9">
              <w:rPr>
                <w:rFonts w:ascii="仿宋" w:eastAsia="仿宋" w:hAnsi="仿宋"/>
                <w:bCs/>
                <w:i/>
                <w:color w:val="000000" w:themeColor="text1"/>
                <w:sz w:val="32"/>
                <w:szCs w:val="32"/>
              </w:rPr>
              <w:t>、知情同意书开展本项新技术、新项目。</w:t>
            </w:r>
          </w:p>
        </w:tc>
      </w:tr>
      <w:tr w:rsidR="00C2384F" w:rsidRPr="00D81BE9" w:rsidTr="009F5CBD">
        <w:trPr>
          <w:trHeight w:val="588"/>
        </w:trPr>
        <w:tc>
          <w:tcPr>
            <w:tcW w:w="1050" w:type="pct"/>
            <w:vAlign w:val="center"/>
          </w:tcPr>
          <w:p w:rsidR="00C2384F" w:rsidRPr="00D81BE9" w:rsidRDefault="00C2384F" w:rsidP="009F5CB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主要</w:t>
            </w: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负责人签字</w:t>
            </w:r>
          </w:p>
        </w:tc>
        <w:tc>
          <w:tcPr>
            <w:tcW w:w="1803" w:type="pct"/>
            <w:gridSpan w:val="2"/>
            <w:vAlign w:val="center"/>
          </w:tcPr>
          <w:p w:rsidR="00C2384F" w:rsidRPr="00D81BE9" w:rsidRDefault="00C2384F" w:rsidP="009F5CBD">
            <w:pPr>
              <w:spacing w:line="500" w:lineRule="exact"/>
              <w:rPr>
                <w:rFonts w:ascii="仿宋" w:eastAsia="仿宋" w:hAnsi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C2384F" w:rsidRPr="00D81BE9" w:rsidRDefault="00C2384F" w:rsidP="009F5CBD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1373" w:type="pct"/>
            <w:gridSpan w:val="2"/>
            <w:vAlign w:val="center"/>
          </w:tcPr>
          <w:p w:rsidR="00C2384F" w:rsidRPr="00D81BE9" w:rsidRDefault="00C2384F" w:rsidP="009F5CBD">
            <w:pPr>
              <w:spacing w:line="500" w:lineRule="exact"/>
              <w:rPr>
                <w:rFonts w:ascii="仿宋" w:eastAsia="仿宋" w:hAnsi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2384F" w:rsidRPr="00D81BE9" w:rsidTr="009F5CBD">
        <w:trPr>
          <w:trHeight w:val="588"/>
        </w:trPr>
        <w:tc>
          <w:tcPr>
            <w:tcW w:w="1050" w:type="pct"/>
            <w:vAlign w:val="center"/>
          </w:tcPr>
          <w:p w:rsidR="00C2384F" w:rsidRPr="00D81BE9" w:rsidRDefault="00C2384F" w:rsidP="009F5CB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申报</w:t>
            </w: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科室</w:t>
            </w:r>
          </w:p>
          <w:p w:rsidR="00C2384F" w:rsidRPr="00D81BE9" w:rsidRDefault="00C2384F" w:rsidP="009F5CB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负责人签字</w:t>
            </w:r>
          </w:p>
        </w:tc>
        <w:tc>
          <w:tcPr>
            <w:tcW w:w="1803" w:type="pct"/>
            <w:gridSpan w:val="2"/>
            <w:vAlign w:val="center"/>
          </w:tcPr>
          <w:p w:rsidR="00C2384F" w:rsidRPr="00D81BE9" w:rsidRDefault="00C2384F" w:rsidP="009F5CBD">
            <w:pPr>
              <w:spacing w:line="500" w:lineRule="exact"/>
              <w:rPr>
                <w:rFonts w:ascii="仿宋" w:eastAsia="仿宋" w:hAnsi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C2384F" w:rsidRPr="00D81BE9" w:rsidRDefault="00C2384F" w:rsidP="009F5CB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81BE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1373" w:type="pct"/>
            <w:gridSpan w:val="2"/>
            <w:vAlign w:val="center"/>
          </w:tcPr>
          <w:p w:rsidR="00C2384F" w:rsidRPr="00D81BE9" w:rsidRDefault="00C2384F" w:rsidP="009F5CBD">
            <w:pPr>
              <w:spacing w:line="500" w:lineRule="exact"/>
              <w:rPr>
                <w:rFonts w:ascii="仿宋" w:eastAsia="仿宋" w:hAnsi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E70AB" w:rsidRPr="00D81BE9" w:rsidRDefault="00BA6486" w:rsidP="009F5CBD">
      <w:pPr>
        <w:spacing w:line="300" w:lineRule="exact"/>
        <w:rPr>
          <w:rFonts w:eastAsia="仿宋"/>
          <w:color w:val="000000" w:themeColor="text1"/>
          <w:sz w:val="24"/>
          <w:szCs w:val="24"/>
        </w:rPr>
      </w:pPr>
      <w:r w:rsidRPr="00D81BE9">
        <w:rPr>
          <w:rFonts w:ascii="仿宋" w:eastAsia="仿宋" w:hAnsi="仿宋"/>
          <w:color w:val="000000" w:themeColor="text1"/>
          <w:sz w:val="24"/>
          <w:szCs w:val="24"/>
        </w:rPr>
        <w:t>备注：1.分类以《新技术新项目准入制度（2024年修订</w:t>
      </w:r>
      <w:r w:rsidRPr="00D81BE9">
        <w:rPr>
          <w:rFonts w:eastAsia="仿宋" w:hAnsi="仿宋"/>
          <w:color w:val="000000" w:themeColor="text1"/>
          <w:sz w:val="24"/>
          <w:szCs w:val="24"/>
        </w:rPr>
        <w:t>）》（重医永川医院医〔</w:t>
      </w:r>
      <w:r w:rsidRPr="00D81BE9">
        <w:rPr>
          <w:rFonts w:eastAsia="仿宋"/>
          <w:color w:val="000000" w:themeColor="text1"/>
          <w:sz w:val="24"/>
          <w:szCs w:val="24"/>
        </w:rPr>
        <w:t>2024</w:t>
      </w:r>
      <w:r w:rsidRPr="00D81BE9">
        <w:rPr>
          <w:rFonts w:eastAsia="仿宋" w:hAnsi="仿宋"/>
          <w:color w:val="000000" w:themeColor="text1"/>
          <w:sz w:val="24"/>
          <w:szCs w:val="24"/>
        </w:rPr>
        <w:t>〕</w:t>
      </w:r>
      <w:r w:rsidRPr="00D81BE9">
        <w:rPr>
          <w:rFonts w:eastAsia="仿宋"/>
          <w:color w:val="000000" w:themeColor="text1"/>
          <w:sz w:val="24"/>
          <w:szCs w:val="24"/>
        </w:rPr>
        <w:t>13</w:t>
      </w:r>
      <w:r w:rsidRPr="00D81BE9">
        <w:rPr>
          <w:rFonts w:eastAsia="仿宋" w:hAnsi="仿宋"/>
          <w:color w:val="000000" w:themeColor="text1"/>
          <w:sz w:val="24"/>
          <w:szCs w:val="24"/>
        </w:rPr>
        <w:t>号）相关规定为准。高风险类：未纳入禁止类和限制类目录的医疗技术，但在实施过程中高度存在导致病人死亡、伤残以及躯体组织、生理功能和心理健康受损等不安全事件的危险因素。临床科室开展新技术前应明确其风险性，属于高风险诊疗技术的，操作者必须获得相应技术操作资格授权。</w:t>
      </w:r>
    </w:p>
    <w:p w:rsidR="009D2473" w:rsidRDefault="00BA6486" w:rsidP="009F5CBD">
      <w:pPr>
        <w:spacing w:line="300" w:lineRule="exact"/>
        <w:ind w:firstLineChars="300" w:firstLine="720"/>
        <w:rPr>
          <w:rFonts w:eastAsia="仿宋" w:hAnsi="仿宋"/>
          <w:color w:val="000000" w:themeColor="text1"/>
          <w:sz w:val="24"/>
          <w:szCs w:val="24"/>
        </w:rPr>
      </w:pPr>
      <w:r w:rsidRPr="00D81BE9">
        <w:rPr>
          <w:rFonts w:eastAsia="仿宋"/>
          <w:color w:val="000000" w:themeColor="text1"/>
          <w:sz w:val="24"/>
          <w:szCs w:val="24"/>
        </w:rPr>
        <w:t>2.</w:t>
      </w:r>
      <w:r w:rsidRPr="00D81BE9">
        <w:rPr>
          <w:rFonts w:eastAsia="仿宋" w:hAnsi="仿宋"/>
          <w:color w:val="000000" w:themeColor="text1"/>
          <w:sz w:val="24"/>
          <w:szCs w:val="24"/>
        </w:rPr>
        <w:t>限制类技术以国家限制类技术目录（国卫办医发〔</w:t>
      </w:r>
      <w:r w:rsidRPr="00D81BE9">
        <w:rPr>
          <w:rFonts w:eastAsia="仿宋"/>
          <w:color w:val="000000" w:themeColor="text1"/>
          <w:sz w:val="24"/>
          <w:szCs w:val="24"/>
        </w:rPr>
        <w:t>2022</w:t>
      </w:r>
      <w:r w:rsidRPr="00D81BE9">
        <w:rPr>
          <w:rFonts w:eastAsia="仿宋" w:hAnsi="仿宋"/>
          <w:color w:val="000000" w:themeColor="text1"/>
          <w:sz w:val="24"/>
          <w:szCs w:val="24"/>
        </w:rPr>
        <w:t>〕</w:t>
      </w:r>
      <w:r w:rsidRPr="00D81BE9">
        <w:rPr>
          <w:rFonts w:eastAsia="仿宋"/>
          <w:color w:val="000000" w:themeColor="text1"/>
          <w:sz w:val="24"/>
          <w:szCs w:val="24"/>
        </w:rPr>
        <w:t>6</w:t>
      </w:r>
      <w:r w:rsidRPr="00D81BE9">
        <w:rPr>
          <w:rFonts w:eastAsia="仿宋" w:hAnsi="仿宋"/>
          <w:color w:val="000000" w:themeColor="text1"/>
          <w:sz w:val="24"/>
          <w:szCs w:val="24"/>
        </w:rPr>
        <w:t>号）、重庆市限制类医疗技术目录（</w:t>
      </w:r>
      <w:r w:rsidRPr="00D81BE9">
        <w:rPr>
          <w:rFonts w:eastAsia="仿宋"/>
          <w:color w:val="000000" w:themeColor="text1"/>
          <w:sz w:val="24"/>
          <w:szCs w:val="24"/>
        </w:rPr>
        <w:t>2022</w:t>
      </w:r>
      <w:r w:rsidRPr="00D81BE9">
        <w:rPr>
          <w:rFonts w:eastAsia="仿宋" w:hAnsi="仿宋"/>
          <w:color w:val="000000" w:themeColor="text1"/>
          <w:sz w:val="24"/>
          <w:szCs w:val="24"/>
        </w:rPr>
        <w:t>年版）（渝卫发〔</w:t>
      </w:r>
      <w:r w:rsidRPr="00D81BE9">
        <w:rPr>
          <w:rFonts w:eastAsia="仿宋"/>
          <w:color w:val="000000" w:themeColor="text1"/>
          <w:sz w:val="24"/>
          <w:szCs w:val="24"/>
        </w:rPr>
        <w:t>2022</w:t>
      </w:r>
      <w:r w:rsidRPr="00D81BE9">
        <w:rPr>
          <w:rFonts w:eastAsia="仿宋" w:hAnsi="仿宋"/>
          <w:color w:val="000000" w:themeColor="text1"/>
          <w:sz w:val="24"/>
          <w:szCs w:val="24"/>
        </w:rPr>
        <w:t>〕</w:t>
      </w:r>
      <w:r w:rsidRPr="00D81BE9">
        <w:rPr>
          <w:rFonts w:eastAsia="仿宋"/>
          <w:color w:val="000000" w:themeColor="text1"/>
          <w:sz w:val="24"/>
          <w:szCs w:val="24"/>
        </w:rPr>
        <w:t xml:space="preserve">20 </w:t>
      </w:r>
      <w:r w:rsidRPr="00D81BE9">
        <w:rPr>
          <w:rFonts w:eastAsia="仿宋" w:hAnsi="仿宋"/>
          <w:color w:val="000000" w:themeColor="text1"/>
          <w:sz w:val="24"/>
          <w:szCs w:val="24"/>
        </w:rPr>
        <w:t>号）为准。</w:t>
      </w:r>
      <w:bookmarkStart w:id="1" w:name="_GoBack"/>
      <w:bookmarkEnd w:id="1"/>
    </w:p>
    <w:p w:rsidR="009D2473" w:rsidRDefault="009D2473">
      <w:pPr>
        <w:widowControl/>
        <w:jc w:val="left"/>
        <w:rPr>
          <w:rFonts w:eastAsia="仿宋" w:hAnsi="仿宋"/>
          <w:color w:val="000000" w:themeColor="text1"/>
          <w:sz w:val="24"/>
          <w:szCs w:val="24"/>
        </w:rPr>
      </w:pPr>
      <w:r>
        <w:rPr>
          <w:rFonts w:eastAsia="仿宋" w:hAnsi="仿宋"/>
          <w:color w:val="000000" w:themeColor="text1"/>
          <w:sz w:val="24"/>
          <w:szCs w:val="24"/>
        </w:rPr>
        <w:br w:type="page"/>
      </w:r>
    </w:p>
    <w:p w:rsidR="009D2473" w:rsidRDefault="009D2473" w:rsidP="009D2473">
      <w:pPr>
        <w:widowControl/>
        <w:spacing w:beforeLines="50" w:afterLines="50"/>
        <w:jc w:val="center"/>
        <w:rPr>
          <w:rFonts w:ascii="黑体" w:eastAsia="黑体" w:hAnsi="黑体" w:cs="宋体"/>
          <w:b/>
          <w:sz w:val="44"/>
          <w:szCs w:val="44"/>
        </w:rPr>
      </w:pPr>
      <w:bookmarkStart w:id="2" w:name="OLE_LINK32"/>
      <w:bookmarkStart w:id="3" w:name="OLE_LINK33"/>
      <w:r>
        <w:rPr>
          <w:rFonts w:ascii="黑体" w:eastAsia="黑体" w:hAnsi="黑体" w:cs="宋体" w:hint="eastAsia"/>
          <w:b/>
          <w:sz w:val="44"/>
          <w:szCs w:val="44"/>
        </w:rPr>
        <w:lastRenderedPageBreak/>
        <w:t>新技术、新项目初始审查送审文件清单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6108"/>
        <w:gridCol w:w="1181"/>
        <w:gridCol w:w="1179"/>
      </w:tblGrid>
      <w:tr w:rsidR="009D2473" w:rsidTr="009E1408">
        <w:trPr>
          <w:trHeight w:val="903"/>
        </w:trPr>
        <w:tc>
          <w:tcPr>
            <w:tcW w:w="440" w:type="pct"/>
            <w:vAlign w:val="center"/>
          </w:tcPr>
          <w:p w:rsidR="009D2473" w:rsidRDefault="009D2473" w:rsidP="009E1408">
            <w:pPr>
              <w:spacing w:line="6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289" w:type="pct"/>
            <w:vAlign w:val="center"/>
          </w:tcPr>
          <w:p w:rsidR="009D2473" w:rsidRDefault="009D2473" w:rsidP="009E1408">
            <w:pPr>
              <w:spacing w:line="6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文件名称</w:t>
            </w:r>
          </w:p>
        </w:tc>
        <w:tc>
          <w:tcPr>
            <w:tcW w:w="636" w:type="pct"/>
          </w:tcPr>
          <w:p w:rsidR="009D2473" w:rsidRDefault="009D2473" w:rsidP="009E1408">
            <w:pPr>
              <w:spacing w:line="6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自查</w:t>
            </w:r>
          </w:p>
          <w:p w:rsidR="009D2473" w:rsidRDefault="009D2473" w:rsidP="009E1408">
            <w:pPr>
              <w:spacing w:line="6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情况</w:t>
            </w:r>
          </w:p>
        </w:tc>
        <w:tc>
          <w:tcPr>
            <w:tcW w:w="635" w:type="pct"/>
          </w:tcPr>
          <w:p w:rsidR="009D2473" w:rsidRDefault="009D2473" w:rsidP="009E1408">
            <w:pPr>
              <w:spacing w:line="6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审查</w:t>
            </w:r>
          </w:p>
          <w:p w:rsidR="009D2473" w:rsidRDefault="009D2473" w:rsidP="009E1408">
            <w:pPr>
              <w:spacing w:line="6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情况</w:t>
            </w:r>
          </w:p>
        </w:tc>
      </w:tr>
      <w:tr w:rsidR="009D2473" w:rsidTr="009E1408">
        <w:trPr>
          <w:trHeight w:val="903"/>
        </w:trPr>
        <w:tc>
          <w:tcPr>
            <w:tcW w:w="440" w:type="pct"/>
            <w:vAlign w:val="center"/>
          </w:tcPr>
          <w:p w:rsidR="009D2473" w:rsidRDefault="009D2473" w:rsidP="009E1408">
            <w:pPr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3289" w:type="pct"/>
            <w:vAlign w:val="center"/>
          </w:tcPr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新技术、新项目伦理审查申请（申请者签名并注明日期）</w:t>
            </w:r>
          </w:p>
        </w:tc>
        <w:tc>
          <w:tcPr>
            <w:tcW w:w="636" w:type="pct"/>
          </w:tcPr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35" w:type="pct"/>
          </w:tcPr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9D2473" w:rsidTr="009E1408">
        <w:trPr>
          <w:trHeight w:val="903"/>
        </w:trPr>
        <w:tc>
          <w:tcPr>
            <w:tcW w:w="440" w:type="pct"/>
            <w:vAlign w:val="center"/>
          </w:tcPr>
          <w:p w:rsidR="009D2473" w:rsidRDefault="009D2473" w:rsidP="009E1408">
            <w:pPr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</w:t>
            </w:r>
          </w:p>
        </w:tc>
        <w:tc>
          <w:tcPr>
            <w:tcW w:w="3289" w:type="pct"/>
            <w:vAlign w:val="center"/>
          </w:tcPr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新技术</w:t>
            </w:r>
            <w:r>
              <w:rPr>
                <w:rFonts w:ascii="宋体" w:hAnsi="宋体"/>
                <w:sz w:val="30"/>
                <w:szCs w:val="30"/>
              </w:rPr>
              <w:t>、</w:t>
            </w:r>
            <w:r>
              <w:rPr>
                <w:rFonts w:ascii="宋体" w:hAnsi="宋体" w:hint="eastAsia"/>
                <w:sz w:val="30"/>
                <w:szCs w:val="30"/>
              </w:rPr>
              <w:t>新项目准入申请书</w:t>
            </w:r>
          </w:p>
        </w:tc>
        <w:tc>
          <w:tcPr>
            <w:tcW w:w="636" w:type="pct"/>
          </w:tcPr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35" w:type="pct"/>
          </w:tcPr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9D2473" w:rsidTr="009E1408">
        <w:trPr>
          <w:trHeight w:val="903"/>
        </w:trPr>
        <w:tc>
          <w:tcPr>
            <w:tcW w:w="440" w:type="pct"/>
            <w:vAlign w:val="center"/>
          </w:tcPr>
          <w:p w:rsidR="009D2473" w:rsidRDefault="009D2473" w:rsidP="009E1408">
            <w:pPr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  <w:tc>
          <w:tcPr>
            <w:tcW w:w="3289" w:type="pct"/>
            <w:vAlign w:val="center"/>
          </w:tcPr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知情同意书</w:t>
            </w:r>
          </w:p>
        </w:tc>
        <w:tc>
          <w:tcPr>
            <w:tcW w:w="636" w:type="pct"/>
          </w:tcPr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35" w:type="pct"/>
          </w:tcPr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9D2473" w:rsidTr="009E1408">
        <w:trPr>
          <w:trHeight w:val="903"/>
        </w:trPr>
        <w:tc>
          <w:tcPr>
            <w:tcW w:w="440" w:type="pct"/>
            <w:vAlign w:val="center"/>
          </w:tcPr>
          <w:p w:rsidR="009D2473" w:rsidRDefault="009D2473" w:rsidP="009E1408">
            <w:pPr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  <w:tc>
          <w:tcPr>
            <w:tcW w:w="3289" w:type="pct"/>
            <w:vAlign w:val="center"/>
          </w:tcPr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新技术、新项目技术审核意见（医务科、护理部</w:t>
            </w:r>
            <w:r>
              <w:rPr>
                <w:rFonts w:ascii="宋体" w:hAnsi="宋体"/>
                <w:sz w:val="30"/>
                <w:szCs w:val="30"/>
              </w:rPr>
              <w:t>提供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</w:tc>
        <w:tc>
          <w:tcPr>
            <w:tcW w:w="636" w:type="pct"/>
          </w:tcPr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35" w:type="pct"/>
          </w:tcPr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9D2473" w:rsidTr="009E1408">
        <w:trPr>
          <w:trHeight w:val="903"/>
        </w:trPr>
        <w:tc>
          <w:tcPr>
            <w:tcW w:w="440" w:type="pct"/>
            <w:vAlign w:val="center"/>
          </w:tcPr>
          <w:p w:rsidR="009D2473" w:rsidRDefault="009D2473" w:rsidP="009E1408">
            <w:pPr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5</w:t>
            </w:r>
          </w:p>
        </w:tc>
        <w:tc>
          <w:tcPr>
            <w:tcW w:w="3289" w:type="pct"/>
            <w:vAlign w:val="center"/>
          </w:tcPr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其他：</w:t>
            </w:r>
          </w:p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（1）与本技术相关的国家或重庆市的管理制度（如有）</w:t>
            </w:r>
          </w:p>
          <w:p w:rsidR="009D2473" w:rsidRDefault="009D2473" w:rsidP="009E1408">
            <w:pPr>
              <w:spacing w:line="6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）</w:t>
            </w:r>
            <w:r>
              <w:rPr>
                <w:rFonts w:ascii="宋体" w:hAnsi="宋体" w:hint="eastAsia"/>
                <w:sz w:val="30"/>
                <w:szCs w:val="30"/>
              </w:rPr>
              <w:t>涉及院外指导的，院外专家或团队的资质证明材料等</w:t>
            </w:r>
          </w:p>
          <w:p w:rsidR="009D2473" w:rsidRDefault="009D2473" w:rsidP="009E1408">
            <w:pPr>
              <w:spacing w:line="600" w:lineRule="exact"/>
              <w:rPr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（3）根据该技术要求需补充的其他相关资料</w:t>
            </w:r>
          </w:p>
        </w:tc>
        <w:tc>
          <w:tcPr>
            <w:tcW w:w="636" w:type="pct"/>
          </w:tcPr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35" w:type="pct"/>
          </w:tcPr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9D2473" w:rsidTr="009E1408">
        <w:trPr>
          <w:trHeight w:val="903"/>
        </w:trPr>
        <w:tc>
          <w:tcPr>
            <w:tcW w:w="5000" w:type="pct"/>
            <w:gridSpan w:val="4"/>
            <w:vAlign w:val="center"/>
          </w:tcPr>
          <w:p w:rsidR="009D2473" w:rsidRDefault="009D2473" w:rsidP="009E1408">
            <w:pPr>
              <w:spacing w:line="6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1～5完整文件请提交纸质版和电子版，送至伦理委员会办公室。</w:t>
            </w:r>
          </w:p>
        </w:tc>
      </w:tr>
    </w:tbl>
    <w:p w:rsidR="009D2473" w:rsidRDefault="009D2473" w:rsidP="009D2473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注：提交材料请按照清单的顺序依次排列，各文件分别装订后成套递交，不接受未订在一起的零散材料。</w:t>
      </w:r>
    </w:p>
    <w:bookmarkEnd w:id="2"/>
    <w:bookmarkEnd w:id="3"/>
    <w:p w:rsidR="007E70AB" w:rsidRPr="009F5CBD" w:rsidRDefault="007E70AB" w:rsidP="009F5CBD">
      <w:pPr>
        <w:spacing w:line="300" w:lineRule="exact"/>
        <w:ind w:firstLineChars="300" w:firstLine="720"/>
        <w:rPr>
          <w:rFonts w:eastAsia="仿宋"/>
          <w:color w:val="000000" w:themeColor="text1"/>
          <w:sz w:val="24"/>
          <w:szCs w:val="24"/>
        </w:rPr>
      </w:pPr>
    </w:p>
    <w:sectPr w:rsidR="007E70AB" w:rsidRPr="009F5CBD" w:rsidSect="007E70AB">
      <w:headerReference w:type="default" r:id="rId7"/>
      <w:footerReference w:type="default" r:id="rId8"/>
      <w:pgSz w:w="11906" w:h="16838"/>
      <w:pgMar w:top="1418" w:right="1418" w:bottom="1418" w:left="1418" w:header="1021" w:footer="102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F93" w:rsidRDefault="000F5F93" w:rsidP="007E70AB">
      <w:r>
        <w:separator/>
      </w:r>
    </w:p>
  </w:endnote>
  <w:endnote w:type="continuationSeparator" w:id="0">
    <w:p w:rsidR="000F5F93" w:rsidRDefault="000F5F93" w:rsidP="007E7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7287"/>
    </w:sdtPr>
    <w:sdtContent>
      <w:sdt>
        <w:sdtPr>
          <w:id w:val="171357217"/>
        </w:sdtPr>
        <w:sdtContent>
          <w:p w:rsidR="007E70AB" w:rsidRDefault="00BA6486">
            <w:pPr>
              <w:pStyle w:val="a4"/>
              <w:jc w:val="center"/>
            </w:pPr>
            <w:r>
              <w:rPr>
                <w:rFonts w:eastAsia="微软雅黑" w:hAnsi="微软雅黑"/>
                <w:sz w:val="21"/>
                <w:szCs w:val="21"/>
              </w:rPr>
              <w:t>第</w:t>
            </w:r>
            <w:r w:rsidR="008F7035">
              <w:rPr>
                <w:rFonts w:eastAsia="微软雅黑"/>
                <w:sz w:val="21"/>
                <w:szCs w:val="21"/>
              </w:rPr>
              <w:fldChar w:fldCharType="begin"/>
            </w:r>
            <w:r>
              <w:rPr>
                <w:rFonts w:eastAsia="微软雅黑"/>
                <w:sz w:val="21"/>
                <w:szCs w:val="21"/>
              </w:rPr>
              <w:instrText>PAGE</w:instrText>
            </w:r>
            <w:r w:rsidR="008F7035">
              <w:rPr>
                <w:rFonts w:eastAsia="微软雅黑"/>
                <w:sz w:val="21"/>
                <w:szCs w:val="21"/>
              </w:rPr>
              <w:fldChar w:fldCharType="separate"/>
            </w:r>
            <w:r w:rsidR="009D2473">
              <w:rPr>
                <w:rFonts w:eastAsia="微软雅黑"/>
                <w:noProof/>
                <w:sz w:val="21"/>
                <w:szCs w:val="21"/>
              </w:rPr>
              <w:t>3</w:t>
            </w:r>
            <w:r w:rsidR="008F7035">
              <w:rPr>
                <w:rFonts w:eastAsia="微软雅黑"/>
                <w:sz w:val="21"/>
                <w:szCs w:val="21"/>
              </w:rPr>
              <w:fldChar w:fldCharType="end"/>
            </w:r>
            <w:r>
              <w:rPr>
                <w:rFonts w:eastAsia="微软雅黑" w:hAnsi="微软雅黑"/>
                <w:sz w:val="21"/>
                <w:szCs w:val="21"/>
              </w:rPr>
              <w:t>页共</w:t>
            </w:r>
            <w:r w:rsidR="008F7035">
              <w:rPr>
                <w:rFonts w:eastAsia="微软雅黑"/>
                <w:sz w:val="21"/>
                <w:szCs w:val="21"/>
              </w:rPr>
              <w:fldChar w:fldCharType="begin"/>
            </w:r>
            <w:r>
              <w:rPr>
                <w:rFonts w:eastAsia="微软雅黑"/>
                <w:sz w:val="21"/>
                <w:szCs w:val="21"/>
              </w:rPr>
              <w:instrText>NUMPAGES</w:instrText>
            </w:r>
            <w:r w:rsidR="008F7035">
              <w:rPr>
                <w:rFonts w:eastAsia="微软雅黑"/>
                <w:sz w:val="21"/>
                <w:szCs w:val="21"/>
              </w:rPr>
              <w:fldChar w:fldCharType="separate"/>
            </w:r>
            <w:r w:rsidR="009D2473">
              <w:rPr>
                <w:rFonts w:eastAsia="微软雅黑"/>
                <w:noProof/>
                <w:sz w:val="21"/>
                <w:szCs w:val="21"/>
              </w:rPr>
              <w:t>3</w:t>
            </w:r>
            <w:r w:rsidR="008F7035">
              <w:rPr>
                <w:rFonts w:eastAsia="微软雅黑"/>
                <w:sz w:val="21"/>
                <w:szCs w:val="21"/>
              </w:rPr>
              <w:fldChar w:fldCharType="end"/>
            </w:r>
            <w:r>
              <w:rPr>
                <w:rFonts w:eastAsia="微软雅黑" w:hAnsi="微软雅黑"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F93" w:rsidRDefault="000F5F93" w:rsidP="007E70AB">
      <w:r>
        <w:separator/>
      </w:r>
    </w:p>
  </w:footnote>
  <w:footnote w:type="continuationSeparator" w:id="0">
    <w:p w:rsidR="000F5F93" w:rsidRDefault="000F5F93" w:rsidP="007E7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AB" w:rsidRDefault="00BA6486">
    <w:pPr>
      <w:pStyle w:val="a5"/>
      <w:pBdr>
        <w:bottom w:val="single" w:sz="4" w:space="1" w:color="auto"/>
        <w:right w:val="none" w:sz="0" w:space="15" w:color="auto"/>
      </w:pBdr>
      <w:ind w:firstLineChars="350" w:firstLine="630"/>
      <w:jc w:val="left"/>
    </w:pPr>
    <w:r>
      <w:rPr>
        <w:rFonts w:ascii="宋体" w:hAnsi="宋体"/>
        <w:noProof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-137160</wp:posOffset>
          </wp:positionV>
          <wp:extent cx="349250" cy="354330"/>
          <wp:effectExtent l="19050" t="0" r="0" b="0"/>
          <wp:wrapSquare wrapText="bothSides"/>
          <wp:docPr id="1" name="图片 1" descr="E:\重庆医科大学附属永川医院ppt模板\LOGO\logo 更换英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重庆医科大学附属永川医院ppt模板\LOGO\logo 更换英文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25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  <w:szCs w:val="22"/>
      </w:rPr>
      <w:t>重庆医科大学附属永川医院</w:t>
    </w:r>
    <w:r>
      <w:rPr>
        <w:rFonts w:ascii="宋体" w:hAnsi="宋体" w:hint="eastAsia"/>
      </w:rPr>
      <w:t xml:space="preserve">伦理委员会                           </w:t>
    </w:r>
    <w:r>
      <w:rPr>
        <w:rFonts w:hint="eastAsia"/>
      </w:rPr>
      <w:t>EC-AF-09-V1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DDD8D8"/>
    <w:multiLevelType w:val="singleLevel"/>
    <w:tmpl w:val="EADDD8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NlNmJmZGE5NzQ0MDFmN2MwYThmM2NiZTY0MzRhOGQifQ=="/>
  </w:docVars>
  <w:rsids>
    <w:rsidRoot w:val="00172A27"/>
    <w:rsid w:val="BEFF3908"/>
    <w:rsid w:val="000049D8"/>
    <w:rsid w:val="0001175B"/>
    <w:rsid w:val="0001704A"/>
    <w:rsid w:val="00023C43"/>
    <w:rsid w:val="00042E01"/>
    <w:rsid w:val="00051861"/>
    <w:rsid w:val="00056444"/>
    <w:rsid w:val="000738C4"/>
    <w:rsid w:val="00074B6A"/>
    <w:rsid w:val="000C7943"/>
    <w:rsid w:val="000F5F93"/>
    <w:rsid w:val="001238C5"/>
    <w:rsid w:val="0013091B"/>
    <w:rsid w:val="00172A27"/>
    <w:rsid w:val="001977AE"/>
    <w:rsid w:val="001D5F26"/>
    <w:rsid w:val="001F5E2A"/>
    <w:rsid w:val="00217D52"/>
    <w:rsid w:val="00226430"/>
    <w:rsid w:val="0026611E"/>
    <w:rsid w:val="00277241"/>
    <w:rsid w:val="002B1D2F"/>
    <w:rsid w:val="0032466C"/>
    <w:rsid w:val="00330C87"/>
    <w:rsid w:val="00370D34"/>
    <w:rsid w:val="00381C2B"/>
    <w:rsid w:val="003C39C9"/>
    <w:rsid w:val="003D41BD"/>
    <w:rsid w:val="003D5643"/>
    <w:rsid w:val="003E0BBD"/>
    <w:rsid w:val="003F7981"/>
    <w:rsid w:val="00454961"/>
    <w:rsid w:val="00474AE8"/>
    <w:rsid w:val="004C5ACA"/>
    <w:rsid w:val="004E79D1"/>
    <w:rsid w:val="004F786E"/>
    <w:rsid w:val="005046D0"/>
    <w:rsid w:val="00506D77"/>
    <w:rsid w:val="00564B34"/>
    <w:rsid w:val="005A120A"/>
    <w:rsid w:val="005B0B53"/>
    <w:rsid w:val="005C38F2"/>
    <w:rsid w:val="006001A0"/>
    <w:rsid w:val="00626103"/>
    <w:rsid w:val="00673E67"/>
    <w:rsid w:val="006742A2"/>
    <w:rsid w:val="00675B01"/>
    <w:rsid w:val="006E3B11"/>
    <w:rsid w:val="00702551"/>
    <w:rsid w:val="00705154"/>
    <w:rsid w:val="007159C5"/>
    <w:rsid w:val="0072225B"/>
    <w:rsid w:val="00744366"/>
    <w:rsid w:val="00757359"/>
    <w:rsid w:val="00763E17"/>
    <w:rsid w:val="00767737"/>
    <w:rsid w:val="00781082"/>
    <w:rsid w:val="007824EA"/>
    <w:rsid w:val="007E3469"/>
    <w:rsid w:val="007E70AB"/>
    <w:rsid w:val="00816894"/>
    <w:rsid w:val="0083079E"/>
    <w:rsid w:val="0083313F"/>
    <w:rsid w:val="00847D9D"/>
    <w:rsid w:val="00854C70"/>
    <w:rsid w:val="008926F1"/>
    <w:rsid w:val="008A7FD2"/>
    <w:rsid w:val="008F7035"/>
    <w:rsid w:val="008F70A0"/>
    <w:rsid w:val="00924590"/>
    <w:rsid w:val="00934C81"/>
    <w:rsid w:val="00940EB0"/>
    <w:rsid w:val="00977BA5"/>
    <w:rsid w:val="009D2473"/>
    <w:rsid w:val="009D33DF"/>
    <w:rsid w:val="009E10A6"/>
    <w:rsid w:val="009F5CBD"/>
    <w:rsid w:val="00A005C2"/>
    <w:rsid w:val="00A16074"/>
    <w:rsid w:val="00A2310C"/>
    <w:rsid w:val="00A4410D"/>
    <w:rsid w:val="00A52506"/>
    <w:rsid w:val="00A53BD5"/>
    <w:rsid w:val="00A70091"/>
    <w:rsid w:val="00A82163"/>
    <w:rsid w:val="00A85479"/>
    <w:rsid w:val="00AA5130"/>
    <w:rsid w:val="00AC0206"/>
    <w:rsid w:val="00B8240B"/>
    <w:rsid w:val="00BA6017"/>
    <w:rsid w:val="00BA6486"/>
    <w:rsid w:val="00BC22B6"/>
    <w:rsid w:val="00C04768"/>
    <w:rsid w:val="00C2384F"/>
    <w:rsid w:val="00C519B0"/>
    <w:rsid w:val="00C56BD8"/>
    <w:rsid w:val="00C64C34"/>
    <w:rsid w:val="00CC1B0E"/>
    <w:rsid w:val="00CC4547"/>
    <w:rsid w:val="00D0412B"/>
    <w:rsid w:val="00D045C5"/>
    <w:rsid w:val="00D40FD6"/>
    <w:rsid w:val="00D44505"/>
    <w:rsid w:val="00D52FB6"/>
    <w:rsid w:val="00D60F87"/>
    <w:rsid w:val="00D62A29"/>
    <w:rsid w:val="00D63FCC"/>
    <w:rsid w:val="00D81BE9"/>
    <w:rsid w:val="00D92965"/>
    <w:rsid w:val="00DC0AB2"/>
    <w:rsid w:val="00DF3374"/>
    <w:rsid w:val="00DF7527"/>
    <w:rsid w:val="00E13268"/>
    <w:rsid w:val="00E330EC"/>
    <w:rsid w:val="00E621A5"/>
    <w:rsid w:val="00E775D5"/>
    <w:rsid w:val="00E945ED"/>
    <w:rsid w:val="00EA5490"/>
    <w:rsid w:val="00EB3E3E"/>
    <w:rsid w:val="00EB4649"/>
    <w:rsid w:val="00EC2ADE"/>
    <w:rsid w:val="00ED245E"/>
    <w:rsid w:val="00F2763A"/>
    <w:rsid w:val="00F33813"/>
    <w:rsid w:val="00F5338D"/>
    <w:rsid w:val="00F73B25"/>
    <w:rsid w:val="00F77015"/>
    <w:rsid w:val="00F96BAC"/>
    <w:rsid w:val="00FA7948"/>
    <w:rsid w:val="00FE63B7"/>
    <w:rsid w:val="01203FAE"/>
    <w:rsid w:val="023615AF"/>
    <w:rsid w:val="05616943"/>
    <w:rsid w:val="061B11E8"/>
    <w:rsid w:val="08031F33"/>
    <w:rsid w:val="100827DD"/>
    <w:rsid w:val="11EE77B0"/>
    <w:rsid w:val="125C0BBE"/>
    <w:rsid w:val="14F41582"/>
    <w:rsid w:val="15E27489"/>
    <w:rsid w:val="16777D74"/>
    <w:rsid w:val="167A5AB7"/>
    <w:rsid w:val="16AD3796"/>
    <w:rsid w:val="177469AA"/>
    <w:rsid w:val="19A05834"/>
    <w:rsid w:val="1ABE0087"/>
    <w:rsid w:val="1E206F43"/>
    <w:rsid w:val="20CA3197"/>
    <w:rsid w:val="21F862D5"/>
    <w:rsid w:val="256A4F48"/>
    <w:rsid w:val="26040EF9"/>
    <w:rsid w:val="26571970"/>
    <w:rsid w:val="27BC1127"/>
    <w:rsid w:val="2ACB6489"/>
    <w:rsid w:val="2DBD030B"/>
    <w:rsid w:val="2EF835C5"/>
    <w:rsid w:val="2FE8682E"/>
    <w:rsid w:val="34CA5ACE"/>
    <w:rsid w:val="37C14E9C"/>
    <w:rsid w:val="37DA2126"/>
    <w:rsid w:val="37FF7772"/>
    <w:rsid w:val="3A886145"/>
    <w:rsid w:val="3AA82343"/>
    <w:rsid w:val="3AF31810"/>
    <w:rsid w:val="3CDB69FF"/>
    <w:rsid w:val="3FBB6674"/>
    <w:rsid w:val="412A075C"/>
    <w:rsid w:val="417B437E"/>
    <w:rsid w:val="42312C1E"/>
    <w:rsid w:val="432307B8"/>
    <w:rsid w:val="43C95804"/>
    <w:rsid w:val="46E97F6B"/>
    <w:rsid w:val="48482A6F"/>
    <w:rsid w:val="4BE13907"/>
    <w:rsid w:val="4CC954DC"/>
    <w:rsid w:val="4E386A84"/>
    <w:rsid w:val="4F691C49"/>
    <w:rsid w:val="50CC5E28"/>
    <w:rsid w:val="58B55EFF"/>
    <w:rsid w:val="596352B1"/>
    <w:rsid w:val="59804C5C"/>
    <w:rsid w:val="59F9006D"/>
    <w:rsid w:val="5A647BDD"/>
    <w:rsid w:val="5F4E2C09"/>
    <w:rsid w:val="60FC6FB9"/>
    <w:rsid w:val="62FE04A2"/>
    <w:rsid w:val="643C2420"/>
    <w:rsid w:val="647B1817"/>
    <w:rsid w:val="64AA08E2"/>
    <w:rsid w:val="64E060B2"/>
    <w:rsid w:val="654241CF"/>
    <w:rsid w:val="659D190B"/>
    <w:rsid w:val="66DB2FD4"/>
    <w:rsid w:val="67742476"/>
    <w:rsid w:val="686D4100"/>
    <w:rsid w:val="690C3919"/>
    <w:rsid w:val="6B054AC4"/>
    <w:rsid w:val="6B564534"/>
    <w:rsid w:val="6CB23210"/>
    <w:rsid w:val="6D643DFF"/>
    <w:rsid w:val="70B70FD0"/>
    <w:rsid w:val="74365CEE"/>
    <w:rsid w:val="77471FC0"/>
    <w:rsid w:val="78597FC3"/>
    <w:rsid w:val="79823784"/>
    <w:rsid w:val="7A36207F"/>
    <w:rsid w:val="7C684375"/>
    <w:rsid w:val="7CD73DE6"/>
    <w:rsid w:val="7CD93074"/>
    <w:rsid w:val="7FB1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AB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rsid w:val="007E70A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7E70A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E70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E70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E70AB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eastAsia="ja-JP"/>
    </w:rPr>
  </w:style>
  <w:style w:type="paragraph" w:styleId="a7">
    <w:name w:val="Title"/>
    <w:basedOn w:val="a"/>
    <w:link w:val="Char1"/>
    <w:qFormat/>
    <w:rsid w:val="007E70AB"/>
    <w:pPr>
      <w:spacing w:afterLines="50"/>
      <w:jc w:val="center"/>
    </w:pPr>
    <w:rPr>
      <w:rFonts w:ascii="Arial" w:hAnsi="Arial" w:cs="Arial"/>
      <w:sz w:val="28"/>
    </w:rPr>
  </w:style>
  <w:style w:type="table" w:styleId="a8">
    <w:name w:val="Table Grid"/>
    <w:basedOn w:val="a1"/>
    <w:qFormat/>
    <w:rsid w:val="007E7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7E70AB"/>
  </w:style>
  <w:style w:type="character" w:customStyle="1" w:styleId="Char1">
    <w:name w:val="标题 Char"/>
    <w:basedOn w:val="a0"/>
    <w:link w:val="a7"/>
    <w:qFormat/>
    <w:rsid w:val="007E70AB"/>
    <w:rPr>
      <w:rFonts w:ascii="Arial" w:hAnsi="Arial" w:cs="Arial"/>
      <w:kern w:val="2"/>
      <w:sz w:val="28"/>
    </w:rPr>
  </w:style>
  <w:style w:type="character" w:customStyle="1" w:styleId="Char">
    <w:name w:val="批注框文本 Char"/>
    <w:basedOn w:val="a0"/>
    <w:link w:val="a3"/>
    <w:semiHidden/>
    <w:qFormat/>
    <w:rsid w:val="007E70AB"/>
    <w:rPr>
      <w:kern w:val="2"/>
      <w:sz w:val="18"/>
      <w:szCs w:val="18"/>
    </w:rPr>
  </w:style>
  <w:style w:type="character" w:customStyle="1" w:styleId="1">
    <w:name w:val="标题 字符1"/>
    <w:qFormat/>
    <w:rsid w:val="007E70AB"/>
    <w:rPr>
      <w:rFonts w:ascii="Arial" w:hAnsi="Arial" w:cs="Arial"/>
      <w:kern w:val="2"/>
      <w:sz w:val="28"/>
    </w:rPr>
  </w:style>
  <w:style w:type="character" w:customStyle="1" w:styleId="Char0">
    <w:name w:val="页脚 Char"/>
    <w:basedOn w:val="a0"/>
    <w:link w:val="a4"/>
    <w:uiPriority w:val="99"/>
    <w:qFormat/>
    <w:rsid w:val="007E70AB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230</Words>
  <Characters>1311</Characters>
  <Application>Microsoft Office Word</Application>
  <DocSecurity>0</DocSecurity>
  <Lines>10</Lines>
  <Paragraphs>3</Paragraphs>
  <ScaleCrop>false</ScaleCrop>
  <Company>微软中国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530La</dc:creator>
  <cp:lastModifiedBy>liaojuan</cp:lastModifiedBy>
  <cp:revision>5</cp:revision>
  <cp:lastPrinted>2021-03-30T09:52:00Z</cp:lastPrinted>
  <dcterms:created xsi:type="dcterms:W3CDTF">2024-08-19T08:02:00Z</dcterms:created>
  <dcterms:modified xsi:type="dcterms:W3CDTF">2024-10-23T06:19:00Z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B9EFC0D15B734C4392A5473D25E04866_12</vt:lpwstr>
  </property>
</Properties>
</file>