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63524">
      <w:pPr>
        <w:spacing w:line="310" w:lineRule="exact"/>
        <w:jc w:val="center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重庆医科大学附属永川医院</w:t>
      </w:r>
    </w:p>
    <w:p w14:paraId="524EECE4">
      <w:pPr>
        <w:spacing w:line="310" w:lineRule="exact"/>
        <w:jc w:val="center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kern w:val="0"/>
          <w:sz w:val="28"/>
          <w:szCs w:val="28"/>
        </w:rPr>
        <w:t>采购</w:t>
      </w:r>
      <w:r>
        <w:rPr>
          <w:rFonts w:hint="eastAsia" w:ascii="楷体" w:hAnsi="楷体" w:eastAsia="楷体"/>
          <w:b/>
          <w:sz w:val="28"/>
          <w:szCs w:val="28"/>
        </w:rPr>
        <w:t>公告</w:t>
      </w:r>
    </w:p>
    <w:p w14:paraId="7A819A6F">
      <w:pPr>
        <w:spacing w:line="310" w:lineRule="exact"/>
        <w:jc w:val="left"/>
        <w:rPr>
          <w:rFonts w:hint="default" w:ascii="楷体" w:hAnsi="楷体" w:eastAsia="楷体"/>
          <w:b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b/>
          <w:sz w:val="24"/>
          <w:szCs w:val="24"/>
        </w:rPr>
        <w:t>项目号：2025ZB0</w:t>
      </w: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44</w:t>
      </w:r>
    </w:p>
    <w:tbl>
      <w:tblPr>
        <w:tblStyle w:val="12"/>
        <w:tblW w:w="937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1159"/>
        <w:gridCol w:w="2320"/>
        <w:gridCol w:w="1750"/>
        <w:gridCol w:w="570"/>
        <w:gridCol w:w="655"/>
        <w:gridCol w:w="1667"/>
      </w:tblGrid>
      <w:tr w14:paraId="6DCC4C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1251" w:type="dxa"/>
            <w:vAlign w:val="center"/>
          </w:tcPr>
          <w:p w14:paraId="14035BFD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项目名称</w:t>
            </w:r>
          </w:p>
        </w:tc>
        <w:tc>
          <w:tcPr>
            <w:tcW w:w="5229" w:type="dxa"/>
            <w:gridSpan w:val="3"/>
            <w:vAlign w:val="center"/>
          </w:tcPr>
          <w:p w14:paraId="0810E78F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eastAsia="zh-CN"/>
              </w:rPr>
              <w:t>数显梅毒混匀器（检验科）</w:t>
            </w:r>
          </w:p>
        </w:tc>
        <w:tc>
          <w:tcPr>
            <w:tcW w:w="1225" w:type="dxa"/>
            <w:gridSpan w:val="2"/>
            <w:vAlign w:val="center"/>
          </w:tcPr>
          <w:p w14:paraId="29F3028A">
            <w:pPr>
              <w:spacing w:line="310" w:lineRule="exact"/>
              <w:jc w:val="center"/>
              <w:rPr>
                <w:rFonts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采购方式</w:t>
            </w:r>
          </w:p>
        </w:tc>
        <w:tc>
          <w:tcPr>
            <w:tcW w:w="1667" w:type="dxa"/>
            <w:vAlign w:val="center"/>
          </w:tcPr>
          <w:p w14:paraId="30F9FCE2">
            <w:pPr>
              <w:spacing w:line="310" w:lineRule="exact"/>
              <w:jc w:val="center"/>
              <w:rPr>
                <w:rFonts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kern w:val="0"/>
                <w:sz w:val="24"/>
                <w:szCs w:val="24"/>
              </w:rPr>
              <w:t>院内议价采购</w:t>
            </w:r>
          </w:p>
        </w:tc>
      </w:tr>
      <w:tr w14:paraId="6A669F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1251" w:type="dxa"/>
            <w:vAlign w:val="center"/>
          </w:tcPr>
          <w:p w14:paraId="379FE729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联系地址</w:t>
            </w:r>
          </w:p>
        </w:tc>
        <w:tc>
          <w:tcPr>
            <w:tcW w:w="5229" w:type="dxa"/>
            <w:gridSpan w:val="3"/>
            <w:vAlign w:val="center"/>
          </w:tcPr>
          <w:p w14:paraId="19F04D49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重庆市永川区萱花路439号</w:t>
            </w:r>
          </w:p>
        </w:tc>
        <w:tc>
          <w:tcPr>
            <w:tcW w:w="1225" w:type="dxa"/>
            <w:gridSpan w:val="2"/>
            <w:vAlign w:val="center"/>
          </w:tcPr>
          <w:p w14:paraId="424932E7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联系人</w:t>
            </w:r>
          </w:p>
        </w:tc>
        <w:tc>
          <w:tcPr>
            <w:tcW w:w="1667" w:type="dxa"/>
            <w:vAlign w:val="center"/>
          </w:tcPr>
          <w:p w14:paraId="581225C8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彭先成</w:t>
            </w:r>
          </w:p>
        </w:tc>
      </w:tr>
      <w:tr w14:paraId="0E3EE6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1251" w:type="dxa"/>
            <w:vAlign w:val="center"/>
          </w:tcPr>
          <w:p w14:paraId="735ED078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联系电话</w:t>
            </w:r>
          </w:p>
        </w:tc>
        <w:tc>
          <w:tcPr>
            <w:tcW w:w="8121" w:type="dxa"/>
            <w:gridSpan w:val="6"/>
            <w:vAlign w:val="center"/>
          </w:tcPr>
          <w:p w14:paraId="04D11C21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023-85385105</w:t>
            </w:r>
          </w:p>
        </w:tc>
      </w:tr>
      <w:tr w14:paraId="5B61FD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4BD23E10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报名及递交资质时限</w:t>
            </w:r>
          </w:p>
        </w:tc>
        <w:tc>
          <w:tcPr>
            <w:tcW w:w="6962" w:type="dxa"/>
            <w:gridSpan w:val="5"/>
            <w:vAlign w:val="center"/>
          </w:tcPr>
          <w:p w14:paraId="7EEED724">
            <w:pPr>
              <w:spacing w:line="310" w:lineRule="exact"/>
              <w:jc w:val="center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202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日00：00至202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日24：00</w:t>
            </w:r>
          </w:p>
        </w:tc>
      </w:tr>
      <w:tr w14:paraId="3F602C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5E97EAB9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递交方式</w:t>
            </w:r>
          </w:p>
        </w:tc>
        <w:tc>
          <w:tcPr>
            <w:tcW w:w="6962" w:type="dxa"/>
            <w:gridSpan w:val="5"/>
            <w:vAlign w:val="center"/>
          </w:tcPr>
          <w:p w14:paraId="6DD732BC">
            <w:pPr>
              <w:spacing w:line="31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请在规定时间内使用顺丰快递邮寄给采购办彭先成（请务必写清楚项目名称及联系方式，1份资料）</w:t>
            </w:r>
          </w:p>
        </w:tc>
      </w:tr>
      <w:tr w14:paraId="65AA18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18794633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项目采购时间</w:t>
            </w:r>
          </w:p>
        </w:tc>
        <w:tc>
          <w:tcPr>
            <w:tcW w:w="6962" w:type="dxa"/>
            <w:gridSpan w:val="5"/>
            <w:vAlign w:val="center"/>
          </w:tcPr>
          <w:p w14:paraId="2A7FDEBA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待定</w:t>
            </w:r>
          </w:p>
        </w:tc>
      </w:tr>
      <w:tr w14:paraId="7B6FCC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2C3C94A6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采购品目</w:t>
            </w:r>
          </w:p>
        </w:tc>
        <w:tc>
          <w:tcPr>
            <w:tcW w:w="6962" w:type="dxa"/>
            <w:gridSpan w:val="5"/>
            <w:vAlign w:val="center"/>
          </w:tcPr>
          <w:p w14:paraId="1FAF8727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eastAsia="zh-CN"/>
              </w:rPr>
              <w:t>备注：第二次</w:t>
            </w:r>
          </w:p>
        </w:tc>
      </w:tr>
      <w:tr w14:paraId="2C65B9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21D4DEFF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数显梅毒混匀器（检验科）</w:t>
            </w:r>
          </w:p>
        </w:tc>
        <w:tc>
          <w:tcPr>
            <w:tcW w:w="2320" w:type="dxa"/>
            <w:vAlign w:val="center"/>
          </w:tcPr>
          <w:p w14:paraId="0ED50A8E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购买设备数量：</w:t>
            </w:r>
          </w:p>
          <w:p w14:paraId="538B0C76">
            <w:pPr>
              <w:spacing w:line="310" w:lineRule="exact"/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2320" w:type="dxa"/>
            <w:gridSpan w:val="2"/>
            <w:vAlign w:val="center"/>
          </w:tcPr>
          <w:p w14:paraId="488BCCE5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单台预算为</w:t>
            </w:r>
          </w:p>
          <w:p w14:paraId="4E649D0D">
            <w:pPr>
              <w:spacing w:line="310" w:lineRule="exact"/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0.2万元/台</w:t>
            </w:r>
          </w:p>
        </w:tc>
        <w:tc>
          <w:tcPr>
            <w:tcW w:w="2322" w:type="dxa"/>
            <w:gridSpan w:val="2"/>
            <w:vAlign w:val="center"/>
          </w:tcPr>
          <w:p w14:paraId="0A87354A">
            <w:pPr>
              <w:spacing w:line="310" w:lineRule="exact"/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总预算为0.2万元</w:t>
            </w:r>
          </w:p>
        </w:tc>
      </w:tr>
      <w:tr w14:paraId="5A0EED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1" w:hRule="atLeast"/>
          <w:tblHeader/>
          <w:jc w:val="center"/>
        </w:trPr>
        <w:tc>
          <w:tcPr>
            <w:tcW w:w="2410" w:type="dxa"/>
            <w:gridSpan w:val="2"/>
            <w:textDirection w:val="tbRlV"/>
            <w:vAlign w:val="center"/>
          </w:tcPr>
          <w:p w14:paraId="274C52B3">
            <w:pPr>
              <w:spacing w:line="340" w:lineRule="exact"/>
              <w:ind w:left="113" w:right="113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供 应 商 资 格 要 求</w:t>
            </w:r>
          </w:p>
        </w:tc>
        <w:tc>
          <w:tcPr>
            <w:tcW w:w="6962" w:type="dxa"/>
            <w:gridSpan w:val="5"/>
            <w:vAlign w:val="center"/>
          </w:tcPr>
          <w:p w14:paraId="543A3C03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（1）具有独立承担民事责任的能力；</w:t>
            </w:r>
          </w:p>
          <w:p w14:paraId="5BDFB97D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（2）具有良好的商业信誉和健全的财务会计制度；</w:t>
            </w:r>
          </w:p>
          <w:p w14:paraId="111A6AE3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（3）具有履行合同所必须的设备和专业技术能力；</w:t>
            </w:r>
          </w:p>
          <w:p w14:paraId="4EAE3FD4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（4）有依法缴纳税收和社会保障资金的良好记录；</w:t>
            </w:r>
          </w:p>
          <w:p w14:paraId="22B94835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（5）参加政府采购活动近三年内，在经营活动中没有重大违纪记录；</w:t>
            </w:r>
          </w:p>
          <w:p w14:paraId="0C96D430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资质要求：</w:t>
            </w:r>
          </w:p>
          <w:p w14:paraId="7A9D8AD8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响应公司资质</w:t>
            </w:r>
          </w:p>
          <w:p w14:paraId="0F9C1A04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1、营业执照三证合一（副本）</w:t>
            </w:r>
          </w:p>
          <w:p w14:paraId="6EFD0892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2、响应公司委托负责本次采购事宜人的授权委托书。</w:t>
            </w:r>
          </w:p>
          <w:p w14:paraId="47885906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3、负责本次采购事宜人的身份证复印件。</w:t>
            </w:r>
          </w:p>
          <w:p w14:paraId="1A44DA03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需提供最新三证合一的资质复印件。</w:t>
            </w:r>
          </w:p>
          <w:p w14:paraId="0B9A272B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</w:p>
          <w:p w14:paraId="1C736D1A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需提供最新三证合一的资质复印件。</w:t>
            </w:r>
          </w:p>
          <w:p w14:paraId="7C443B0F">
            <w:pPr>
              <w:keepLines/>
              <w:spacing w:line="340" w:lineRule="exact"/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附件1：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eastAsia="zh-CN"/>
              </w:rPr>
              <w:t>数显梅毒混匀器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的</w:t>
            </w:r>
            <w:r>
              <w:rPr>
                <w:rFonts w:hint="eastAsia" w:ascii="楷体" w:hAnsi="楷体" w:eastAsia="楷体" w:cs="楷体"/>
                <w:b/>
                <w:kern w:val="0"/>
                <w:sz w:val="24"/>
                <w:szCs w:val="24"/>
              </w:rPr>
              <w:t>功能及技术要求、商务需求</w:t>
            </w:r>
          </w:p>
          <w:p w14:paraId="18E93F91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附件2: 报价单参考模板</w:t>
            </w:r>
          </w:p>
          <w:p w14:paraId="48FB3455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附件3：技术/商务偏离表</w:t>
            </w:r>
          </w:p>
          <w:p w14:paraId="50119C1D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</w:p>
          <w:p w14:paraId="0D3AC60C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特别说明：</w:t>
            </w:r>
          </w:p>
          <w:p w14:paraId="3B5AC2C1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特别要求：报名资料封面上必须注明项目名称、联系人、联系方式、邮箱号码等信息。</w:t>
            </w:r>
          </w:p>
          <w:p w14:paraId="1B480DF8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报名文件内需要包含：报名资料+报价单+技术/商务偏离表等。（只需要1份，请使用顺丰邮寄）</w:t>
            </w:r>
          </w:p>
        </w:tc>
      </w:tr>
    </w:tbl>
    <w:p w14:paraId="054926EB">
      <w:pPr>
        <w:spacing w:line="48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73852AFB">
      <w:pPr>
        <w:spacing w:line="48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5309CF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 xml:space="preserve">附件1： </w:t>
      </w:r>
    </w:p>
    <w:p w14:paraId="07E222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  <w:lang w:eastAsia="zh-CN"/>
        </w:rPr>
        <w:t>数显梅毒混匀器</w:t>
      </w:r>
      <w:r>
        <w:rPr>
          <w:rFonts w:hint="eastAsia" w:ascii="楷体" w:hAnsi="楷体" w:eastAsia="楷体" w:cs="楷体"/>
          <w:b/>
          <w:kern w:val="0"/>
          <w:sz w:val="24"/>
          <w:szCs w:val="24"/>
        </w:rPr>
        <w:t>的功能及技术要求、商务需求</w:t>
      </w:r>
    </w:p>
    <w:p w14:paraId="4AC194F5">
      <w:pPr>
        <w:numPr>
          <w:ilvl w:val="0"/>
          <w:numId w:val="1"/>
        </w:numPr>
        <w:ind w:left="0" w:firstLine="0"/>
        <w:jc w:val="left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设备清单表</w:t>
      </w:r>
    </w:p>
    <w:tbl>
      <w:tblPr>
        <w:tblStyle w:val="12"/>
        <w:tblW w:w="89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0"/>
        <w:gridCol w:w="2015"/>
        <w:gridCol w:w="1565"/>
        <w:gridCol w:w="1790"/>
        <w:gridCol w:w="1792"/>
      </w:tblGrid>
      <w:tr w14:paraId="143A9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0" w:type="dxa"/>
            <w:vAlign w:val="center"/>
          </w:tcPr>
          <w:p w14:paraId="73C16609"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015" w:type="dxa"/>
            <w:vAlign w:val="center"/>
          </w:tcPr>
          <w:p w14:paraId="1B8558D3"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1565" w:type="dxa"/>
            <w:vAlign w:val="center"/>
          </w:tcPr>
          <w:p w14:paraId="27D9DD63"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1790" w:type="dxa"/>
            <w:vAlign w:val="center"/>
          </w:tcPr>
          <w:p w14:paraId="059A93BD"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购买数量</w:t>
            </w:r>
          </w:p>
        </w:tc>
        <w:tc>
          <w:tcPr>
            <w:tcW w:w="1792" w:type="dxa"/>
            <w:vAlign w:val="center"/>
          </w:tcPr>
          <w:p w14:paraId="2B7495A1"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备注</w:t>
            </w:r>
          </w:p>
        </w:tc>
      </w:tr>
      <w:tr w14:paraId="2C5E1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790" w:type="dxa"/>
            <w:vAlign w:val="center"/>
          </w:tcPr>
          <w:p w14:paraId="5E8883B4"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</w:t>
            </w:r>
          </w:p>
        </w:tc>
        <w:tc>
          <w:tcPr>
            <w:tcW w:w="2015" w:type="dxa"/>
            <w:vAlign w:val="center"/>
          </w:tcPr>
          <w:p w14:paraId="2E318B4F"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 xml:space="preserve">数显梅毒混匀器 </w:t>
            </w:r>
          </w:p>
        </w:tc>
        <w:tc>
          <w:tcPr>
            <w:tcW w:w="1565" w:type="dxa"/>
            <w:vAlign w:val="center"/>
          </w:tcPr>
          <w:p w14:paraId="3AFA47B8"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台</w:t>
            </w:r>
          </w:p>
        </w:tc>
        <w:tc>
          <w:tcPr>
            <w:tcW w:w="1790" w:type="dxa"/>
            <w:vAlign w:val="center"/>
          </w:tcPr>
          <w:p w14:paraId="265BB759"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92" w:type="dxa"/>
            <w:vAlign w:val="center"/>
          </w:tcPr>
          <w:p w14:paraId="5B2A1200"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</w:tbl>
    <w:p w14:paraId="1A4A3EA2">
      <w:pPr>
        <w:numPr>
          <w:ilvl w:val="0"/>
          <w:numId w:val="1"/>
        </w:numPr>
        <w:spacing w:line="460" w:lineRule="exact"/>
        <w:ind w:left="0" w:firstLine="0"/>
        <w:jc w:val="left"/>
        <w:rPr>
          <w:rFonts w:hint="eastAsia"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设备功能及技术需求</w:t>
      </w:r>
    </w:p>
    <w:p w14:paraId="25495ABF">
      <w:pPr>
        <w:spacing w:line="460" w:lineRule="exac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1．功能用途：用于梅毒非特异性抗体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TRUST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）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的</w:t>
      </w:r>
      <w:r>
        <w:rPr>
          <w:rFonts w:hint="eastAsia" w:ascii="楷体" w:hAnsi="楷体" w:eastAsia="楷体" w:cs="楷体"/>
          <w:sz w:val="24"/>
          <w:szCs w:val="24"/>
        </w:rPr>
        <w:t>检测。</w:t>
      </w:r>
    </w:p>
    <w:p w14:paraId="6060013B">
      <w:pPr>
        <w:spacing w:line="460" w:lineRule="exact"/>
        <w:rPr>
          <w:rFonts w:hint="eastAsia" w:ascii="楷体" w:hAnsi="楷体" w:eastAsia="楷体" w:cs="楷体"/>
          <w:color w:val="FF0000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2．具体技术需求：</w:t>
      </w:r>
    </w:p>
    <w:p w14:paraId="4DAFBC74">
      <w:pPr>
        <w:pStyle w:val="18"/>
        <w:numPr>
          <w:ilvl w:val="0"/>
          <w:numId w:val="2"/>
        </w:numPr>
        <w:spacing w:line="460" w:lineRule="exact"/>
        <w:ind w:firstLineChars="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360度水平圆周旋转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；</w:t>
      </w:r>
    </w:p>
    <w:p w14:paraId="2AB4A79D">
      <w:pPr>
        <w:pStyle w:val="18"/>
        <w:numPr>
          <w:ilvl w:val="0"/>
          <w:numId w:val="2"/>
        </w:numPr>
        <w:spacing w:line="460" w:lineRule="exact"/>
        <w:ind w:firstLineChars="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智能数字显示转速，时间；</w:t>
      </w:r>
    </w:p>
    <w:p w14:paraId="2AB06F4A">
      <w:pPr>
        <w:pStyle w:val="18"/>
        <w:numPr>
          <w:ilvl w:val="0"/>
          <w:numId w:val="2"/>
        </w:numPr>
        <w:spacing w:line="460" w:lineRule="exact"/>
        <w:ind w:firstLineChars="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水平托盘分多个区域，可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分别</w:t>
      </w:r>
      <w:r>
        <w:rPr>
          <w:rFonts w:hint="eastAsia" w:ascii="楷体" w:hAnsi="楷体" w:eastAsia="楷体" w:cs="楷体"/>
          <w:sz w:val="24"/>
          <w:szCs w:val="24"/>
        </w:rPr>
        <w:t>设置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每个区域</w:t>
      </w:r>
      <w:r>
        <w:rPr>
          <w:rFonts w:hint="eastAsia" w:ascii="楷体" w:hAnsi="楷体" w:eastAsia="楷体" w:cs="楷体"/>
          <w:sz w:val="24"/>
          <w:szCs w:val="24"/>
        </w:rPr>
        <w:t>混匀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的转速和时间，混匀完成有声音提示；</w:t>
      </w:r>
    </w:p>
    <w:p w14:paraId="2874FC80">
      <w:pPr>
        <w:pStyle w:val="18"/>
        <w:numPr>
          <w:ilvl w:val="0"/>
          <w:numId w:val="2"/>
        </w:numPr>
        <w:spacing w:line="460" w:lineRule="exact"/>
        <w:ind w:firstLineChars="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转速范围：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10</w:t>
      </w:r>
      <w:r>
        <w:rPr>
          <w:rFonts w:hint="eastAsia" w:ascii="楷体" w:hAnsi="楷体" w:eastAsia="楷体" w:cs="楷体"/>
          <w:sz w:val="24"/>
          <w:szCs w:val="24"/>
        </w:rPr>
        <w:t>0-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20</w:t>
      </w:r>
      <w:r>
        <w:rPr>
          <w:rFonts w:hint="eastAsia" w:ascii="楷体" w:hAnsi="楷体" w:eastAsia="楷体" w:cs="楷体"/>
          <w:sz w:val="24"/>
          <w:szCs w:val="24"/>
        </w:rPr>
        <w:t>0r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/分钟；</w:t>
      </w:r>
    </w:p>
    <w:p w14:paraId="1B933FE2">
      <w:pPr>
        <w:pStyle w:val="18"/>
        <w:numPr>
          <w:ilvl w:val="0"/>
          <w:numId w:val="2"/>
        </w:numPr>
        <w:spacing w:line="460" w:lineRule="exact"/>
        <w:ind w:firstLineChars="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有透明防护罩，保证生物安全；</w:t>
      </w:r>
    </w:p>
    <w:p w14:paraId="5A4146D5">
      <w:pPr>
        <w:pStyle w:val="18"/>
        <w:numPr>
          <w:ilvl w:val="0"/>
          <w:numId w:val="3"/>
        </w:numPr>
        <w:spacing w:line="460" w:lineRule="exact"/>
        <w:ind w:firstLineChars="0"/>
        <w:rPr>
          <w:rFonts w:hint="eastAsia" w:ascii="楷体" w:hAnsi="楷体" w:eastAsia="楷体" w:cs="楷体"/>
          <w:color w:val="FF000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商务要</w:t>
      </w:r>
      <w:r>
        <w:rPr>
          <w:rFonts w:hint="eastAsia" w:ascii="楷体" w:hAnsi="楷体" w:eastAsia="楷体" w:cs="楷体"/>
          <w:b/>
          <w:sz w:val="24"/>
          <w:szCs w:val="24"/>
        </w:rPr>
        <w:t>求</w:t>
      </w:r>
    </w:p>
    <w:p w14:paraId="32604998">
      <w:pPr>
        <w:pStyle w:val="18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jc w:val="left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设备整机质保期：≥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3</w:t>
      </w:r>
      <w:r>
        <w:rPr>
          <w:rFonts w:hint="eastAsia" w:ascii="楷体" w:hAnsi="楷体" w:eastAsia="楷体" w:cs="楷体"/>
          <w:sz w:val="24"/>
          <w:szCs w:val="24"/>
        </w:rPr>
        <w:t>年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；设备使用寿命：</w:t>
      </w:r>
      <w:r>
        <w:rPr>
          <w:rFonts w:hint="eastAsia" w:ascii="楷体" w:hAnsi="楷体" w:eastAsia="楷体" w:cs="楷体"/>
          <w:sz w:val="24"/>
          <w:szCs w:val="24"/>
        </w:rPr>
        <w:t>≥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3年。</w:t>
      </w:r>
    </w:p>
    <w:p w14:paraId="58912A7A">
      <w:pPr>
        <w:pStyle w:val="18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jc w:val="left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设备质保期内，出现不可修复的质量问题需无条件更换全新机器，修复期超过五天时需提供备用机。</w:t>
      </w:r>
    </w:p>
    <w:p w14:paraId="50A360D2">
      <w:pPr>
        <w:pStyle w:val="18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质保期内不得随意变更配送单位。</w:t>
      </w:r>
    </w:p>
    <w:p w14:paraId="10A4F630">
      <w:pPr>
        <w:pStyle w:val="18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若有配套易损件或封闭专用耗材（专机专用）的，需同时报价，否则视为标配。5.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4"/>
          <w:szCs w:val="24"/>
        </w:rPr>
        <w:t>设备到货期：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议价完成后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30</w:t>
      </w:r>
      <w:r>
        <w:rPr>
          <w:rFonts w:hint="eastAsia" w:ascii="楷体" w:hAnsi="楷体" w:eastAsia="楷体" w:cs="楷体"/>
          <w:sz w:val="24"/>
          <w:szCs w:val="24"/>
        </w:rPr>
        <w:t>天内。</w:t>
      </w:r>
    </w:p>
    <w:p w14:paraId="14A509E3">
      <w:pPr>
        <w:tabs>
          <w:tab w:val="left" w:pos="4845"/>
        </w:tabs>
        <w:spacing w:line="460" w:lineRule="exact"/>
        <w:ind w:right="1680" w:rightChars="8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6．设备质保期内，每年提供巡检保养服务1次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。</w:t>
      </w:r>
    </w:p>
    <w:p w14:paraId="3FC5A6E3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5F2EE061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6E72B981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1AB90989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51458258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45746FF0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5B58051D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4B940827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3C65983D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6F885D09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6886B99C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54DE313A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附件2：</w:t>
      </w:r>
    </w:p>
    <w:p w14:paraId="34DE6C50">
      <w:pPr>
        <w:spacing w:line="400" w:lineRule="exact"/>
        <w:jc w:val="center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报</w:t>
      </w:r>
      <w:r>
        <w:rPr>
          <w:rFonts w:hint="eastAsia" w:ascii="楷体" w:hAnsi="楷体" w:eastAsia="楷体" w:cs="楷体"/>
          <w:b/>
          <w:sz w:val="24"/>
          <w:szCs w:val="24"/>
        </w:rPr>
        <w:t>价单参考模板</w:t>
      </w:r>
    </w:p>
    <w:tbl>
      <w:tblPr>
        <w:tblStyle w:val="11"/>
        <w:tblW w:w="9360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611"/>
        <w:gridCol w:w="1228"/>
        <w:gridCol w:w="1376"/>
        <w:gridCol w:w="1503"/>
        <w:gridCol w:w="1737"/>
      </w:tblGrid>
      <w:tr w14:paraId="40B18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6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9782E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设备名称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8284F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规格型号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BF477">
            <w:pPr>
              <w:spacing w:line="440" w:lineRule="exact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原产地及</w:t>
            </w:r>
          </w:p>
          <w:p w14:paraId="33A44027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生产厂家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3A2D8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13F49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单价（元）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744AD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总金额（元）</w:t>
            </w:r>
          </w:p>
        </w:tc>
      </w:tr>
      <w:tr w14:paraId="085D4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02FBF">
            <w:pPr>
              <w:spacing w:line="44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XXX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49D41">
            <w:pPr>
              <w:spacing w:line="44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XXX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AB9DC">
            <w:pPr>
              <w:spacing w:line="44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XXX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C875F">
            <w:pPr>
              <w:spacing w:line="44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XXX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8004A">
            <w:pPr>
              <w:spacing w:line="440" w:lineRule="exact"/>
              <w:ind w:right="21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XXX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0B2C3">
            <w:pPr>
              <w:spacing w:line="44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XXX</w:t>
            </w:r>
          </w:p>
        </w:tc>
      </w:tr>
      <w:tr w14:paraId="1543E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5DF6B">
            <w:pPr>
              <w:spacing w:line="440" w:lineRule="exact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最终成交价：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</w:tc>
      </w:tr>
      <w:tr w14:paraId="75045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65C17">
            <w:pPr>
              <w:spacing w:line="44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质保期：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</w:tc>
      </w:tr>
      <w:tr w14:paraId="54C7A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EC1E2">
            <w:pPr>
              <w:spacing w:line="440" w:lineRule="exact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到货期：</w:t>
            </w:r>
          </w:p>
        </w:tc>
      </w:tr>
      <w:tr w14:paraId="3A637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A9729">
            <w:pPr>
              <w:spacing w:line="440" w:lineRule="exact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质保期满后，设备技术保服务为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***万元/年；设备全保服务费用为***万元/年。</w:t>
            </w:r>
          </w:p>
          <w:p w14:paraId="7E30E61E">
            <w:pPr>
              <w:spacing w:line="440" w:lineRule="exact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注：设备</w:t>
            </w: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  <w:t>技术保服务指的是：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电话咨询，不涉及人工和配件，一般为“免费”；</w:t>
            </w:r>
          </w:p>
          <w:p w14:paraId="4DBAC72A">
            <w:pPr>
              <w:spacing w:line="440" w:lineRule="exact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  <w:t>设备全保服务费用指的是：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质保期满后，若院方购买了设备全保服务，则“人工、住宿、配件”等其他全部费用院方都不另外支付费用了，全保服务费用一般为（成交价格的6%-8%）/台/年，不超过成交价格的10%/台/年（请合理报价）。</w:t>
            </w:r>
          </w:p>
        </w:tc>
      </w:tr>
      <w:tr w14:paraId="05E50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1E38E">
            <w:pPr>
              <w:spacing w:line="440" w:lineRule="exact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备注：</w:t>
            </w:r>
            <w:r>
              <w:rPr>
                <w:rFonts w:hint="eastAsia" w:ascii="楷体" w:hAnsi="楷体" w:eastAsia="楷体" w:cs="宋体"/>
                <w:b/>
                <w:sz w:val="24"/>
              </w:rPr>
              <w:t>上述费用为包干总价，包括不限于所有</w:t>
            </w:r>
            <w:r>
              <w:rPr>
                <w:rFonts w:hint="eastAsia" w:ascii="楷体" w:hAnsi="楷体" w:eastAsia="楷体" w:cs="宋体"/>
                <w:b/>
                <w:sz w:val="24"/>
                <w:lang w:eastAsia="zh-CN"/>
              </w:rPr>
              <w:t>设备</w:t>
            </w:r>
            <w:r>
              <w:rPr>
                <w:rFonts w:hint="eastAsia" w:ascii="楷体" w:hAnsi="楷体" w:eastAsia="楷体" w:cs="宋体"/>
                <w:b/>
                <w:sz w:val="24"/>
              </w:rPr>
              <w:t>费用（含设备配置、备件、专用工具、系统等）、包装费、运输费、装卸费、安装调试费、检验费、培训费、技术服务费、售后服务费（咨询、</w:t>
            </w:r>
            <w:r>
              <w:rPr>
                <w:rFonts w:hint="eastAsia" w:ascii="楷体" w:hAnsi="楷体" w:eastAsia="楷体" w:cs="宋体"/>
                <w:b/>
                <w:sz w:val="24"/>
                <w:lang w:eastAsia="zh-CN"/>
              </w:rPr>
              <w:t>设备</w:t>
            </w:r>
            <w:r>
              <w:rPr>
                <w:rFonts w:hint="eastAsia" w:ascii="楷体" w:hAnsi="楷体" w:eastAsia="楷体" w:cs="宋体"/>
                <w:b/>
                <w:sz w:val="24"/>
              </w:rPr>
              <w:t>检修、调试、软件升级等费用）、维修保养费（含维修人工费、配件费）、税费、保险费、差旅费、人工等费用。</w:t>
            </w:r>
            <w:r>
              <w:rPr>
                <w:rFonts w:hint="eastAsia" w:ascii="楷体" w:hAnsi="楷体" w:eastAsia="楷体" w:cs="宋体"/>
                <w:b/>
                <w:sz w:val="24"/>
                <w:lang w:eastAsia="zh-CN"/>
              </w:rPr>
              <w:t>采购人</w:t>
            </w:r>
            <w:r>
              <w:rPr>
                <w:rFonts w:hint="eastAsia" w:ascii="楷体" w:hAnsi="楷体" w:eastAsia="楷体" w:cs="宋体"/>
                <w:b/>
                <w:sz w:val="24"/>
              </w:rPr>
              <w:t>不再另行支付</w:t>
            </w:r>
            <w:r>
              <w:rPr>
                <w:rFonts w:hint="eastAsia" w:ascii="楷体" w:hAnsi="楷体" w:eastAsia="楷体" w:cs="宋体"/>
                <w:b/>
                <w:sz w:val="24"/>
                <w:lang w:eastAsia="zh-CN"/>
              </w:rPr>
              <w:t>成交供应商</w:t>
            </w:r>
            <w:r>
              <w:rPr>
                <w:rFonts w:hint="eastAsia" w:ascii="楷体" w:hAnsi="楷体" w:eastAsia="楷体" w:cs="宋体"/>
                <w:b/>
                <w:sz w:val="24"/>
              </w:rPr>
              <w:t xml:space="preserve">任何费用。 </w:t>
            </w:r>
          </w:p>
        </w:tc>
      </w:tr>
    </w:tbl>
    <w:p w14:paraId="1273447B">
      <w:pPr>
        <w:rPr>
          <w:rFonts w:hint="eastAsia" w:ascii="楷体" w:hAnsi="楷体" w:eastAsia="楷体" w:cs="楷体"/>
          <w:b/>
          <w:sz w:val="24"/>
          <w:szCs w:val="24"/>
        </w:rPr>
      </w:pPr>
    </w:p>
    <w:p w14:paraId="0CB45116">
      <w:pPr>
        <w:rPr>
          <w:rFonts w:hint="eastAsia" w:ascii="楷体" w:hAnsi="楷体" w:eastAsia="楷体" w:cs="楷体"/>
          <w:b/>
          <w:sz w:val="24"/>
          <w:szCs w:val="24"/>
          <w:u w:val="single"/>
        </w:rPr>
      </w:pPr>
      <w:r>
        <w:rPr>
          <w:rFonts w:hint="eastAsia" w:ascii="楷体" w:hAnsi="楷体" w:eastAsia="楷体" w:cs="楷体"/>
          <w:b/>
          <w:sz w:val="24"/>
          <w:szCs w:val="24"/>
        </w:rPr>
        <w:t>商家联系方式：</w:t>
      </w:r>
      <w:r>
        <w:rPr>
          <w:rFonts w:hint="eastAsia" w:ascii="楷体" w:hAnsi="楷体" w:eastAsia="楷体" w:cs="楷体"/>
          <w:b/>
          <w:sz w:val="24"/>
          <w:szCs w:val="24"/>
          <w:u w:val="single"/>
        </w:rPr>
        <w:t xml:space="preserve">姓名+联系方式                    </w:t>
      </w:r>
    </w:p>
    <w:p w14:paraId="46ECAFE3">
      <w:pPr>
        <w:rPr>
          <w:rFonts w:hint="eastAsia" w:ascii="楷体" w:hAnsi="楷体" w:eastAsia="楷体" w:cs="楷体"/>
          <w:b/>
          <w:sz w:val="24"/>
          <w:szCs w:val="24"/>
        </w:rPr>
      </w:pPr>
    </w:p>
    <w:p w14:paraId="07B090EA">
      <w:pPr>
        <w:rPr>
          <w:rFonts w:hint="eastAsia" w:ascii="仿宋" w:hAnsi="仿宋" w:eastAsia="仿宋" w:cs="仿宋"/>
          <w:b/>
          <w:sz w:val="24"/>
          <w:szCs w:val="24"/>
          <w:u w:val="single"/>
        </w:rPr>
      </w:pPr>
      <w:r>
        <w:rPr>
          <w:rFonts w:hint="eastAsia" w:ascii="楷体" w:hAnsi="楷体" w:eastAsia="楷体" w:cs="楷体"/>
          <w:b/>
          <w:sz w:val="24"/>
          <w:szCs w:val="24"/>
        </w:rPr>
        <w:t>经销商名称：</w:t>
      </w:r>
      <w:r>
        <w:rPr>
          <w:rFonts w:hint="eastAsia" w:ascii="楷体" w:hAnsi="楷体" w:eastAsia="楷体" w:cs="楷体"/>
          <w:b/>
          <w:sz w:val="24"/>
          <w:szCs w:val="24"/>
          <w:u w:val="single"/>
        </w:rPr>
        <w:t xml:space="preserve">                              </w:t>
      </w:r>
      <w:r>
        <w:rPr>
          <w:rFonts w:hint="eastAsia" w:ascii="仿宋" w:hAnsi="仿宋" w:eastAsia="仿宋" w:cs="仿宋"/>
          <w:b/>
          <w:sz w:val="24"/>
          <w:szCs w:val="24"/>
          <w:u w:val="single"/>
        </w:rPr>
        <w:t xml:space="preserve">     </w:t>
      </w:r>
    </w:p>
    <w:p w14:paraId="434679DA">
      <w:pPr>
        <w:spacing w:line="320" w:lineRule="exact"/>
        <w:rPr>
          <w:rFonts w:hint="eastAsia" w:ascii="仿宋" w:hAnsi="仿宋" w:eastAsia="仿宋" w:cs="仿宋"/>
          <w:b/>
          <w:kern w:val="0"/>
          <w:sz w:val="24"/>
          <w:szCs w:val="24"/>
        </w:rPr>
      </w:pPr>
    </w:p>
    <w:p w14:paraId="5C9181C7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76063324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505AD355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717C02BD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2A5CBEAA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3CF20565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799B44A2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7B04483B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663D64C3">
      <w:pPr>
        <w:spacing w:line="32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5F18DC4E">
      <w:pPr>
        <w:spacing w:line="32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643E0744">
      <w:pPr>
        <w:snapToGrid w:val="0"/>
        <w:spacing w:line="400" w:lineRule="exact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附件3：</w:t>
      </w:r>
    </w:p>
    <w:p w14:paraId="22B134C0">
      <w:pPr>
        <w:snapToGrid w:val="0"/>
        <w:spacing w:line="400" w:lineRule="exact"/>
        <w:jc w:val="center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技术/商务要求响应偏离表</w:t>
      </w:r>
    </w:p>
    <w:tbl>
      <w:tblPr>
        <w:tblStyle w:val="11"/>
        <w:tblW w:w="9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4403"/>
        <w:gridCol w:w="2953"/>
        <w:gridCol w:w="1195"/>
      </w:tblGrid>
      <w:tr w14:paraId="06178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48" w:type="dxa"/>
            <w:vAlign w:val="center"/>
          </w:tcPr>
          <w:p w14:paraId="5EB3410E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403" w:type="dxa"/>
            <w:vAlign w:val="center"/>
          </w:tcPr>
          <w:p w14:paraId="4CC2DA14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技术（商务）要求</w:t>
            </w:r>
          </w:p>
        </w:tc>
        <w:tc>
          <w:tcPr>
            <w:tcW w:w="2953" w:type="dxa"/>
            <w:vAlign w:val="center"/>
          </w:tcPr>
          <w:p w14:paraId="42F0D7D0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响应情况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  <w:t>（请据实描述）</w:t>
            </w:r>
          </w:p>
        </w:tc>
        <w:tc>
          <w:tcPr>
            <w:tcW w:w="1195" w:type="dxa"/>
            <w:vAlign w:val="center"/>
          </w:tcPr>
          <w:p w14:paraId="7C985ECB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差异说明</w:t>
            </w:r>
          </w:p>
        </w:tc>
      </w:tr>
      <w:tr w14:paraId="2D454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58B694D3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03" w:type="dxa"/>
            <w:vAlign w:val="center"/>
          </w:tcPr>
          <w:p w14:paraId="227E6E17">
            <w:pPr>
              <w:pStyle w:val="18"/>
              <w:spacing w:line="460" w:lineRule="exact"/>
              <w:ind w:left="0" w:leftChars="0" w:firstLine="0" w:firstLineChars="0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***</w:t>
            </w:r>
          </w:p>
        </w:tc>
        <w:tc>
          <w:tcPr>
            <w:tcW w:w="2953" w:type="dxa"/>
            <w:vAlign w:val="center"/>
          </w:tcPr>
          <w:p w14:paraId="1CA262B9">
            <w:pPr>
              <w:snapToGrid w:val="0"/>
              <w:spacing w:line="500" w:lineRule="exact"/>
              <w:ind w:firstLine="28" w:firstLineChars="12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16D0AC4B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543C2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686B0FFE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03" w:type="dxa"/>
            <w:vAlign w:val="center"/>
          </w:tcPr>
          <w:p w14:paraId="44CE691A">
            <w:pPr>
              <w:snapToGrid w:val="0"/>
              <w:spacing w:line="50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***</w:t>
            </w:r>
          </w:p>
        </w:tc>
        <w:tc>
          <w:tcPr>
            <w:tcW w:w="2953" w:type="dxa"/>
            <w:vAlign w:val="center"/>
          </w:tcPr>
          <w:p w14:paraId="18F23192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2CFBD723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731F3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29456A37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403" w:type="dxa"/>
            <w:vAlign w:val="center"/>
          </w:tcPr>
          <w:p w14:paraId="5EA62337">
            <w:pPr>
              <w:snapToGrid w:val="0"/>
              <w:spacing w:line="50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***</w:t>
            </w:r>
          </w:p>
        </w:tc>
        <w:tc>
          <w:tcPr>
            <w:tcW w:w="2953" w:type="dxa"/>
            <w:vAlign w:val="center"/>
          </w:tcPr>
          <w:p w14:paraId="66CDB1E2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0A915BE8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1FF2C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5ADEEF59">
            <w:pPr>
              <w:snapToGrid w:val="0"/>
              <w:spacing w:line="500" w:lineRule="exact"/>
              <w:jc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4403" w:type="dxa"/>
            <w:vAlign w:val="center"/>
          </w:tcPr>
          <w:p w14:paraId="26B6270D">
            <w:pPr>
              <w:snapToGrid w:val="0"/>
              <w:spacing w:line="50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2953" w:type="dxa"/>
            <w:vAlign w:val="center"/>
          </w:tcPr>
          <w:p w14:paraId="324AFE8D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5F8013D6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</w:tbl>
    <w:p w14:paraId="2C6DA344">
      <w:pPr>
        <w:snapToGrid w:val="0"/>
        <w:spacing w:line="500" w:lineRule="exact"/>
        <w:ind w:firstLine="48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  </w:t>
      </w:r>
      <w:r>
        <w:rPr>
          <w:rFonts w:hint="eastAsia" w:ascii="楷体" w:hAnsi="楷体" w:eastAsia="楷体"/>
          <w:sz w:val="24"/>
          <w:szCs w:val="24"/>
        </w:rPr>
        <w:t>供应商：                                      被授权人（签字）：</w:t>
      </w:r>
    </w:p>
    <w:p w14:paraId="7E6B422D">
      <w:pPr>
        <w:snapToGrid w:val="0"/>
        <w:spacing w:line="500" w:lineRule="exact"/>
        <w:ind w:firstLine="48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    （供应商公章）                               </w:t>
      </w:r>
    </w:p>
    <w:p w14:paraId="3CDB224C">
      <w:pPr>
        <w:snapToGrid w:val="0"/>
        <w:spacing w:line="500" w:lineRule="exact"/>
        <w:ind w:firstLine="48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                                              年    月    日</w:t>
      </w:r>
    </w:p>
    <w:p w14:paraId="7D0FF2A6">
      <w:pPr>
        <w:snapToGrid w:val="0"/>
        <w:spacing w:line="400" w:lineRule="exact"/>
        <w:ind w:firstLine="482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注：</w:t>
      </w:r>
    </w:p>
    <w:p w14:paraId="6525E90C">
      <w:pPr>
        <w:snapToGrid w:val="0"/>
        <w:spacing w:line="400" w:lineRule="exact"/>
        <w:ind w:firstLine="482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1、本表即为对本项目“附件1、功能及技术需求、商务要求”中所列要求进行比较和响应；</w:t>
      </w:r>
    </w:p>
    <w:p w14:paraId="12253051">
      <w:pPr>
        <w:snapToGrid w:val="0"/>
        <w:spacing w:line="400" w:lineRule="exact"/>
        <w:ind w:firstLine="482"/>
        <w:rPr>
          <w:rFonts w:hint="eastAsia"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2、该表必须按照比选要求逐条如实填写，根据响应情况在“差异说明”项填写正偏离或负偏离及原因，完全符合的填写“无差异”。</w:t>
      </w:r>
    </w:p>
    <w:p w14:paraId="6B6FD68A">
      <w:pPr>
        <w:snapToGrid w:val="0"/>
        <w:spacing w:line="400" w:lineRule="exact"/>
        <w:ind w:firstLine="482"/>
        <w:rPr>
          <w:rFonts w:hint="eastAsia" w:ascii="楷体" w:hAnsi="楷体" w:eastAsia="楷体"/>
          <w:b/>
          <w:sz w:val="24"/>
          <w:szCs w:val="24"/>
        </w:rPr>
      </w:pPr>
    </w:p>
    <w:sectPr>
      <w:headerReference r:id="rId3" w:type="default"/>
      <w:footerReference r:id="rId4" w:type="default"/>
      <w:pgSz w:w="11910" w:h="16840"/>
      <w:pgMar w:top="1520" w:right="160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B2BA0A">
    <w:pPr>
      <w:pStyle w:val="7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787F9AF4">
                <w:pPr>
                  <w:pStyle w:val="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9C2AA3"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E1109C"/>
    <w:multiLevelType w:val="multilevel"/>
    <w:tmpl w:val="1CE1109C"/>
    <w:lvl w:ilvl="0" w:tentative="0">
      <w:start w:val="1"/>
      <w:numFmt w:val="decimal"/>
      <w:suff w:val="nothing"/>
      <w:lvlText w:val="（%1）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>
    <w:nsid w:val="4F4D597E"/>
    <w:multiLevelType w:val="singleLevel"/>
    <w:tmpl w:val="4F4D597E"/>
    <w:lvl w:ilvl="0" w:tentative="0">
      <w:start w:val="1"/>
      <w:numFmt w:val="chineseCountingThousand"/>
      <w:suff w:val="nothing"/>
      <w:lvlText w:val="%1."/>
      <w:lvlJc w:val="left"/>
      <w:pPr>
        <w:ind w:left="420" w:hanging="420"/>
      </w:pPr>
      <w:rPr>
        <w:rFonts w:hint="eastAsia"/>
      </w:rPr>
    </w:lvl>
  </w:abstractNum>
  <w:abstractNum w:abstractNumId="2">
    <w:nsid w:val="6BA90F4D"/>
    <w:multiLevelType w:val="multilevel"/>
    <w:tmpl w:val="6BA90F4D"/>
    <w:lvl w:ilvl="0" w:tentative="0">
      <w:start w:val="3"/>
      <w:numFmt w:val="chineseCountingThousand"/>
      <w:suff w:val="nothing"/>
      <w:lvlText w:val="%1."/>
      <w:lvlJc w:val="left"/>
      <w:pPr>
        <w:ind w:left="420" w:hanging="420"/>
      </w:pPr>
      <w:rPr>
        <w:rFonts w:hint="eastAsia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B780969"/>
    <w:multiLevelType w:val="multilevel"/>
    <w:tmpl w:val="7B780969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2"/>
      <w:numFmt w:val="japaneseCounting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Y2MWFhMThkMjljNTE4NWExYjZkNTYxNDgxNzZjNTYifQ=="/>
  </w:docVars>
  <w:rsids>
    <w:rsidRoot w:val="002D37AD"/>
    <w:rsid w:val="00001292"/>
    <w:rsid w:val="00002F52"/>
    <w:rsid w:val="00004623"/>
    <w:rsid w:val="000103AF"/>
    <w:rsid w:val="000161CB"/>
    <w:rsid w:val="0002118A"/>
    <w:rsid w:val="0002344C"/>
    <w:rsid w:val="00023CCF"/>
    <w:rsid w:val="00027871"/>
    <w:rsid w:val="00030252"/>
    <w:rsid w:val="00030293"/>
    <w:rsid w:val="00032403"/>
    <w:rsid w:val="00032A60"/>
    <w:rsid w:val="00034115"/>
    <w:rsid w:val="00036BFE"/>
    <w:rsid w:val="00037E1E"/>
    <w:rsid w:val="00040687"/>
    <w:rsid w:val="00040CB9"/>
    <w:rsid w:val="00040D6A"/>
    <w:rsid w:val="0004260F"/>
    <w:rsid w:val="00043CAA"/>
    <w:rsid w:val="00044C48"/>
    <w:rsid w:val="00046F6C"/>
    <w:rsid w:val="00047D12"/>
    <w:rsid w:val="000527F1"/>
    <w:rsid w:val="0005640F"/>
    <w:rsid w:val="00057DE8"/>
    <w:rsid w:val="00065D45"/>
    <w:rsid w:val="00066484"/>
    <w:rsid w:val="000704EF"/>
    <w:rsid w:val="00070C20"/>
    <w:rsid w:val="0007572A"/>
    <w:rsid w:val="00075A62"/>
    <w:rsid w:val="000776AA"/>
    <w:rsid w:val="00077B34"/>
    <w:rsid w:val="00077B94"/>
    <w:rsid w:val="00077BE1"/>
    <w:rsid w:val="00080C44"/>
    <w:rsid w:val="0008140F"/>
    <w:rsid w:val="00081587"/>
    <w:rsid w:val="00082A26"/>
    <w:rsid w:val="00085C14"/>
    <w:rsid w:val="00090390"/>
    <w:rsid w:val="0009052B"/>
    <w:rsid w:val="000934F9"/>
    <w:rsid w:val="000A1809"/>
    <w:rsid w:val="000A41F7"/>
    <w:rsid w:val="000A789E"/>
    <w:rsid w:val="000A7B94"/>
    <w:rsid w:val="000B18B8"/>
    <w:rsid w:val="000B2C2F"/>
    <w:rsid w:val="000B4F08"/>
    <w:rsid w:val="000B5843"/>
    <w:rsid w:val="000B59BC"/>
    <w:rsid w:val="000B773E"/>
    <w:rsid w:val="000C013A"/>
    <w:rsid w:val="000C1013"/>
    <w:rsid w:val="000C3245"/>
    <w:rsid w:val="000C360B"/>
    <w:rsid w:val="000C5C09"/>
    <w:rsid w:val="000C6431"/>
    <w:rsid w:val="000D12F9"/>
    <w:rsid w:val="000D466C"/>
    <w:rsid w:val="000D5093"/>
    <w:rsid w:val="000D57AC"/>
    <w:rsid w:val="000D585B"/>
    <w:rsid w:val="000D5F94"/>
    <w:rsid w:val="000E0961"/>
    <w:rsid w:val="000E0A92"/>
    <w:rsid w:val="000E3B93"/>
    <w:rsid w:val="000E4A1C"/>
    <w:rsid w:val="000E53AE"/>
    <w:rsid w:val="000E5D98"/>
    <w:rsid w:val="000F2135"/>
    <w:rsid w:val="000F2240"/>
    <w:rsid w:val="000F3960"/>
    <w:rsid w:val="000F4C85"/>
    <w:rsid w:val="000F54FE"/>
    <w:rsid w:val="000F6E00"/>
    <w:rsid w:val="000F714D"/>
    <w:rsid w:val="00107501"/>
    <w:rsid w:val="001077E1"/>
    <w:rsid w:val="00107CA2"/>
    <w:rsid w:val="00110317"/>
    <w:rsid w:val="00110A97"/>
    <w:rsid w:val="00110C7E"/>
    <w:rsid w:val="001120E4"/>
    <w:rsid w:val="00112F6A"/>
    <w:rsid w:val="001137F5"/>
    <w:rsid w:val="00116A26"/>
    <w:rsid w:val="001209A6"/>
    <w:rsid w:val="00120AF8"/>
    <w:rsid w:val="00132334"/>
    <w:rsid w:val="0013537E"/>
    <w:rsid w:val="00136D6D"/>
    <w:rsid w:val="001427E4"/>
    <w:rsid w:val="0014407D"/>
    <w:rsid w:val="00144B50"/>
    <w:rsid w:val="00146433"/>
    <w:rsid w:val="00146CC9"/>
    <w:rsid w:val="00146DCB"/>
    <w:rsid w:val="00150E6B"/>
    <w:rsid w:val="001544C2"/>
    <w:rsid w:val="001545D0"/>
    <w:rsid w:val="0015507C"/>
    <w:rsid w:val="00156C3D"/>
    <w:rsid w:val="0016095A"/>
    <w:rsid w:val="0016244B"/>
    <w:rsid w:val="0016437A"/>
    <w:rsid w:val="00167197"/>
    <w:rsid w:val="00167399"/>
    <w:rsid w:val="00167E7B"/>
    <w:rsid w:val="00172986"/>
    <w:rsid w:val="00173006"/>
    <w:rsid w:val="0017363C"/>
    <w:rsid w:val="00174011"/>
    <w:rsid w:val="001800C6"/>
    <w:rsid w:val="001801FD"/>
    <w:rsid w:val="00181D92"/>
    <w:rsid w:val="001844F5"/>
    <w:rsid w:val="0018520B"/>
    <w:rsid w:val="001857E8"/>
    <w:rsid w:val="00185F41"/>
    <w:rsid w:val="001874B7"/>
    <w:rsid w:val="001945DC"/>
    <w:rsid w:val="00195019"/>
    <w:rsid w:val="001A2030"/>
    <w:rsid w:val="001A46B6"/>
    <w:rsid w:val="001A4FF9"/>
    <w:rsid w:val="001A5B83"/>
    <w:rsid w:val="001A6CCF"/>
    <w:rsid w:val="001A765D"/>
    <w:rsid w:val="001B1379"/>
    <w:rsid w:val="001B3D51"/>
    <w:rsid w:val="001B3F2D"/>
    <w:rsid w:val="001B44A8"/>
    <w:rsid w:val="001B780F"/>
    <w:rsid w:val="001B7ABE"/>
    <w:rsid w:val="001C0165"/>
    <w:rsid w:val="001C6E41"/>
    <w:rsid w:val="001D6BCD"/>
    <w:rsid w:val="001E1CBC"/>
    <w:rsid w:val="001E2DB1"/>
    <w:rsid w:val="001E2F8E"/>
    <w:rsid w:val="001E308E"/>
    <w:rsid w:val="001F0DFA"/>
    <w:rsid w:val="001F2D5D"/>
    <w:rsid w:val="001F5E42"/>
    <w:rsid w:val="001F6EF3"/>
    <w:rsid w:val="00200252"/>
    <w:rsid w:val="0020105D"/>
    <w:rsid w:val="00204F0B"/>
    <w:rsid w:val="00206823"/>
    <w:rsid w:val="00212F2E"/>
    <w:rsid w:val="00213B5E"/>
    <w:rsid w:val="00214A65"/>
    <w:rsid w:val="0021615D"/>
    <w:rsid w:val="00223FF0"/>
    <w:rsid w:val="002249C8"/>
    <w:rsid w:val="00224A39"/>
    <w:rsid w:val="00227287"/>
    <w:rsid w:val="0023164E"/>
    <w:rsid w:val="00231F5C"/>
    <w:rsid w:val="00233B1E"/>
    <w:rsid w:val="00235E3C"/>
    <w:rsid w:val="00237A58"/>
    <w:rsid w:val="00243C8C"/>
    <w:rsid w:val="00245564"/>
    <w:rsid w:val="00250039"/>
    <w:rsid w:val="002519C0"/>
    <w:rsid w:val="0025431F"/>
    <w:rsid w:val="00256793"/>
    <w:rsid w:val="002600DE"/>
    <w:rsid w:val="002602CD"/>
    <w:rsid w:val="002624F0"/>
    <w:rsid w:val="00262F31"/>
    <w:rsid w:val="00263A06"/>
    <w:rsid w:val="00264A2B"/>
    <w:rsid w:val="00270097"/>
    <w:rsid w:val="002751D2"/>
    <w:rsid w:val="00275798"/>
    <w:rsid w:val="00280206"/>
    <w:rsid w:val="00280500"/>
    <w:rsid w:val="0028316B"/>
    <w:rsid w:val="0028349E"/>
    <w:rsid w:val="00284241"/>
    <w:rsid w:val="002866CE"/>
    <w:rsid w:val="002876C3"/>
    <w:rsid w:val="002905A3"/>
    <w:rsid w:val="002905C2"/>
    <w:rsid w:val="0029122D"/>
    <w:rsid w:val="002B1165"/>
    <w:rsid w:val="002B4AD3"/>
    <w:rsid w:val="002B6688"/>
    <w:rsid w:val="002B66FA"/>
    <w:rsid w:val="002B6B4C"/>
    <w:rsid w:val="002C01DB"/>
    <w:rsid w:val="002C15F9"/>
    <w:rsid w:val="002C262A"/>
    <w:rsid w:val="002C3092"/>
    <w:rsid w:val="002C3E9C"/>
    <w:rsid w:val="002C65C0"/>
    <w:rsid w:val="002D049D"/>
    <w:rsid w:val="002D0BA8"/>
    <w:rsid w:val="002D24B1"/>
    <w:rsid w:val="002D37AD"/>
    <w:rsid w:val="002D4F16"/>
    <w:rsid w:val="002D5BF6"/>
    <w:rsid w:val="002D760F"/>
    <w:rsid w:val="002E0DCB"/>
    <w:rsid w:val="002E1A06"/>
    <w:rsid w:val="002E3A1A"/>
    <w:rsid w:val="002F058B"/>
    <w:rsid w:val="002F18C4"/>
    <w:rsid w:val="002F31EE"/>
    <w:rsid w:val="002F45EE"/>
    <w:rsid w:val="002F467B"/>
    <w:rsid w:val="002F5492"/>
    <w:rsid w:val="002F6EA7"/>
    <w:rsid w:val="003034EA"/>
    <w:rsid w:val="00304E86"/>
    <w:rsid w:val="003066BC"/>
    <w:rsid w:val="00310A55"/>
    <w:rsid w:val="00312080"/>
    <w:rsid w:val="00315139"/>
    <w:rsid w:val="00315491"/>
    <w:rsid w:val="00317E24"/>
    <w:rsid w:val="00324510"/>
    <w:rsid w:val="00324AB2"/>
    <w:rsid w:val="00325421"/>
    <w:rsid w:val="00326783"/>
    <w:rsid w:val="00327B56"/>
    <w:rsid w:val="00331436"/>
    <w:rsid w:val="00333277"/>
    <w:rsid w:val="00340AE0"/>
    <w:rsid w:val="0034220A"/>
    <w:rsid w:val="0034461C"/>
    <w:rsid w:val="003469C6"/>
    <w:rsid w:val="00346F52"/>
    <w:rsid w:val="003476AC"/>
    <w:rsid w:val="00351367"/>
    <w:rsid w:val="00352E65"/>
    <w:rsid w:val="0035337D"/>
    <w:rsid w:val="00354DC9"/>
    <w:rsid w:val="00357C9D"/>
    <w:rsid w:val="0036279E"/>
    <w:rsid w:val="00363559"/>
    <w:rsid w:val="003641B4"/>
    <w:rsid w:val="003648C4"/>
    <w:rsid w:val="00364B75"/>
    <w:rsid w:val="003662BE"/>
    <w:rsid w:val="00367909"/>
    <w:rsid w:val="00367E94"/>
    <w:rsid w:val="00372BF8"/>
    <w:rsid w:val="003754E4"/>
    <w:rsid w:val="00384E47"/>
    <w:rsid w:val="00392013"/>
    <w:rsid w:val="003947DE"/>
    <w:rsid w:val="00395234"/>
    <w:rsid w:val="0039534A"/>
    <w:rsid w:val="00397EF4"/>
    <w:rsid w:val="003A01F5"/>
    <w:rsid w:val="003A0332"/>
    <w:rsid w:val="003A1E83"/>
    <w:rsid w:val="003A484A"/>
    <w:rsid w:val="003A4C81"/>
    <w:rsid w:val="003A5B11"/>
    <w:rsid w:val="003A64AD"/>
    <w:rsid w:val="003A69B5"/>
    <w:rsid w:val="003A74E2"/>
    <w:rsid w:val="003B3164"/>
    <w:rsid w:val="003B61BF"/>
    <w:rsid w:val="003B7254"/>
    <w:rsid w:val="003B7260"/>
    <w:rsid w:val="003C0EBA"/>
    <w:rsid w:val="003C1DEB"/>
    <w:rsid w:val="003C2314"/>
    <w:rsid w:val="003C5F9A"/>
    <w:rsid w:val="003D2AEF"/>
    <w:rsid w:val="003D422F"/>
    <w:rsid w:val="003D6F75"/>
    <w:rsid w:val="003D7C1C"/>
    <w:rsid w:val="003E45A5"/>
    <w:rsid w:val="003F4369"/>
    <w:rsid w:val="003F4BB6"/>
    <w:rsid w:val="003F59CE"/>
    <w:rsid w:val="003F68C1"/>
    <w:rsid w:val="00403DEB"/>
    <w:rsid w:val="00406565"/>
    <w:rsid w:val="00407850"/>
    <w:rsid w:val="00407BC7"/>
    <w:rsid w:val="004138BA"/>
    <w:rsid w:val="00416437"/>
    <w:rsid w:val="00421160"/>
    <w:rsid w:val="004233B6"/>
    <w:rsid w:val="004273A2"/>
    <w:rsid w:val="00432160"/>
    <w:rsid w:val="00435ED9"/>
    <w:rsid w:val="00441CA3"/>
    <w:rsid w:val="0044220F"/>
    <w:rsid w:val="004426F2"/>
    <w:rsid w:val="00453294"/>
    <w:rsid w:val="00454F00"/>
    <w:rsid w:val="004606C6"/>
    <w:rsid w:val="00466BBE"/>
    <w:rsid w:val="004714CB"/>
    <w:rsid w:val="004760DF"/>
    <w:rsid w:val="00476184"/>
    <w:rsid w:val="0048067E"/>
    <w:rsid w:val="00484C83"/>
    <w:rsid w:val="004874A0"/>
    <w:rsid w:val="00491D05"/>
    <w:rsid w:val="004A3014"/>
    <w:rsid w:val="004A4C67"/>
    <w:rsid w:val="004C0E6D"/>
    <w:rsid w:val="004C1A7F"/>
    <w:rsid w:val="004C5C88"/>
    <w:rsid w:val="004C635A"/>
    <w:rsid w:val="004C74FF"/>
    <w:rsid w:val="004C7522"/>
    <w:rsid w:val="004D1464"/>
    <w:rsid w:val="004D19A2"/>
    <w:rsid w:val="004D464B"/>
    <w:rsid w:val="004D4E72"/>
    <w:rsid w:val="004D4E9F"/>
    <w:rsid w:val="004D6457"/>
    <w:rsid w:val="004D7827"/>
    <w:rsid w:val="004E6AB5"/>
    <w:rsid w:val="004F109D"/>
    <w:rsid w:val="004F1700"/>
    <w:rsid w:val="004F1BA6"/>
    <w:rsid w:val="004F1F35"/>
    <w:rsid w:val="004F22EE"/>
    <w:rsid w:val="004F35C8"/>
    <w:rsid w:val="004F6367"/>
    <w:rsid w:val="004F748F"/>
    <w:rsid w:val="004F773D"/>
    <w:rsid w:val="00500BAC"/>
    <w:rsid w:val="00511E7A"/>
    <w:rsid w:val="00512F19"/>
    <w:rsid w:val="00513A91"/>
    <w:rsid w:val="00520471"/>
    <w:rsid w:val="0052136B"/>
    <w:rsid w:val="00532475"/>
    <w:rsid w:val="00532BEE"/>
    <w:rsid w:val="005332A2"/>
    <w:rsid w:val="0053376F"/>
    <w:rsid w:val="00536BDA"/>
    <w:rsid w:val="00537F12"/>
    <w:rsid w:val="00540D96"/>
    <w:rsid w:val="00540EE1"/>
    <w:rsid w:val="00541BDA"/>
    <w:rsid w:val="0054453C"/>
    <w:rsid w:val="005454B7"/>
    <w:rsid w:val="00545BDC"/>
    <w:rsid w:val="00547A42"/>
    <w:rsid w:val="00550ED0"/>
    <w:rsid w:val="00552106"/>
    <w:rsid w:val="00552225"/>
    <w:rsid w:val="00552B84"/>
    <w:rsid w:val="00560FD1"/>
    <w:rsid w:val="0056169E"/>
    <w:rsid w:val="00562551"/>
    <w:rsid w:val="005637FB"/>
    <w:rsid w:val="0056687C"/>
    <w:rsid w:val="00566F6A"/>
    <w:rsid w:val="005671C1"/>
    <w:rsid w:val="00572921"/>
    <w:rsid w:val="00573BB6"/>
    <w:rsid w:val="00574C9A"/>
    <w:rsid w:val="00576724"/>
    <w:rsid w:val="00577567"/>
    <w:rsid w:val="00577727"/>
    <w:rsid w:val="00577CB9"/>
    <w:rsid w:val="00580D82"/>
    <w:rsid w:val="00581742"/>
    <w:rsid w:val="005824CF"/>
    <w:rsid w:val="0058288F"/>
    <w:rsid w:val="00585526"/>
    <w:rsid w:val="00586789"/>
    <w:rsid w:val="00586BAB"/>
    <w:rsid w:val="00587AD5"/>
    <w:rsid w:val="005933C0"/>
    <w:rsid w:val="005A2D7A"/>
    <w:rsid w:val="005A2DE9"/>
    <w:rsid w:val="005A3E80"/>
    <w:rsid w:val="005A4AD5"/>
    <w:rsid w:val="005A71CD"/>
    <w:rsid w:val="005B0FD3"/>
    <w:rsid w:val="005B1EAE"/>
    <w:rsid w:val="005B3507"/>
    <w:rsid w:val="005B373F"/>
    <w:rsid w:val="005B564C"/>
    <w:rsid w:val="005B7173"/>
    <w:rsid w:val="005B769E"/>
    <w:rsid w:val="005C0AD5"/>
    <w:rsid w:val="005C0BEC"/>
    <w:rsid w:val="005C2328"/>
    <w:rsid w:val="005C4801"/>
    <w:rsid w:val="005C4868"/>
    <w:rsid w:val="005C4AC5"/>
    <w:rsid w:val="005D318A"/>
    <w:rsid w:val="005D3FEA"/>
    <w:rsid w:val="005D4A44"/>
    <w:rsid w:val="005D662E"/>
    <w:rsid w:val="005D6667"/>
    <w:rsid w:val="005D67D2"/>
    <w:rsid w:val="005E0DFF"/>
    <w:rsid w:val="005E4110"/>
    <w:rsid w:val="005E4284"/>
    <w:rsid w:val="005E7755"/>
    <w:rsid w:val="005F077F"/>
    <w:rsid w:val="005F4E04"/>
    <w:rsid w:val="005F6FF8"/>
    <w:rsid w:val="00600698"/>
    <w:rsid w:val="00601146"/>
    <w:rsid w:val="00603728"/>
    <w:rsid w:val="0060621E"/>
    <w:rsid w:val="00606748"/>
    <w:rsid w:val="00607590"/>
    <w:rsid w:val="00607C81"/>
    <w:rsid w:val="00610414"/>
    <w:rsid w:val="00614120"/>
    <w:rsid w:val="006141E8"/>
    <w:rsid w:val="0061509A"/>
    <w:rsid w:val="00615DD5"/>
    <w:rsid w:val="00617857"/>
    <w:rsid w:val="006217DB"/>
    <w:rsid w:val="006241C4"/>
    <w:rsid w:val="006259AF"/>
    <w:rsid w:val="00626031"/>
    <w:rsid w:val="00630460"/>
    <w:rsid w:val="00631EA3"/>
    <w:rsid w:val="00632486"/>
    <w:rsid w:val="006337E9"/>
    <w:rsid w:val="00633B61"/>
    <w:rsid w:val="00634E35"/>
    <w:rsid w:val="00637E07"/>
    <w:rsid w:val="00641370"/>
    <w:rsid w:val="00641412"/>
    <w:rsid w:val="00641FA1"/>
    <w:rsid w:val="00644D40"/>
    <w:rsid w:val="0064561F"/>
    <w:rsid w:val="006463B7"/>
    <w:rsid w:val="00650875"/>
    <w:rsid w:val="00652107"/>
    <w:rsid w:val="006521C7"/>
    <w:rsid w:val="006537BD"/>
    <w:rsid w:val="00654BD0"/>
    <w:rsid w:val="00655ADF"/>
    <w:rsid w:val="00656A74"/>
    <w:rsid w:val="00656C6B"/>
    <w:rsid w:val="00660599"/>
    <w:rsid w:val="00662CA7"/>
    <w:rsid w:val="0066310E"/>
    <w:rsid w:val="0066452C"/>
    <w:rsid w:val="006669FF"/>
    <w:rsid w:val="00674DE2"/>
    <w:rsid w:val="0067717E"/>
    <w:rsid w:val="00677786"/>
    <w:rsid w:val="00677F01"/>
    <w:rsid w:val="00683904"/>
    <w:rsid w:val="006841A8"/>
    <w:rsid w:val="00684F20"/>
    <w:rsid w:val="00687EBE"/>
    <w:rsid w:val="00691E6D"/>
    <w:rsid w:val="006A1ADA"/>
    <w:rsid w:val="006A3EA2"/>
    <w:rsid w:val="006A4429"/>
    <w:rsid w:val="006B1BB9"/>
    <w:rsid w:val="006B7D19"/>
    <w:rsid w:val="006C0FD7"/>
    <w:rsid w:val="006C1D06"/>
    <w:rsid w:val="006C36FB"/>
    <w:rsid w:val="006C5EF3"/>
    <w:rsid w:val="006C73CD"/>
    <w:rsid w:val="006D56A0"/>
    <w:rsid w:val="006D6F6C"/>
    <w:rsid w:val="006D7FF2"/>
    <w:rsid w:val="006E2606"/>
    <w:rsid w:val="006E3D88"/>
    <w:rsid w:val="006E56F5"/>
    <w:rsid w:val="006E6E09"/>
    <w:rsid w:val="006F7D0F"/>
    <w:rsid w:val="006F7D6F"/>
    <w:rsid w:val="00700746"/>
    <w:rsid w:val="0070661C"/>
    <w:rsid w:val="00707EA2"/>
    <w:rsid w:val="0071187C"/>
    <w:rsid w:val="00712C9E"/>
    <w:rsid w:val="00714461"/>
    <w:rsid w:val="00714784"/>
    <w:rsid w:val="00716651"/>
    <w:rsid w:val="00722F77"/>
    <w:rsid w:val="007234EC"/>
    <w:rsid w:val="00724AAC"/>
    <w:rsid w:val="0073059E"/>
    <w:rsid w:val="00733E6B"/>
    <w:rsid w:val="0073403F"/>
    <w:rsid w:val="0073531D"/>
    <w:rsid w:val="00740B69"/>
    <w:rsid w:val="00740CE2"/>
    <w:rsid w:val="00751397"/>
    <w:rsid w:val="0076669D"/>
    <w:rsid w:val="007675EF"/>
    <w:rsid w:val="007709F9"/>
    <w:rsid w:val="007720F9"/>
    <w:rsid w:val="00772F6B"/>
    <w:rsid w:val="00773CFA"/>
    <w:rsid w:val="00773DD6"/>
    <w:rsid w:val="00775127"/>
    <w:rsid w:val="00775B0D"/>
    <w:rsid w:val="007761BE"/>
    <w:rsid w:val="007776D5"/>
    <w:rsid w:val="00777A5E"/>
    <w:rsid w:val="00780214"/>
    <w:rsid w:val="00781053"/>
    <w:rsid w:val="007860CF"/>
    <w:rsid w:val="00790861"/>
    <w:rsid w:val="0079225D"/>
    <w:rsid w:val="007A3D41"/>
    <w:rsid w:val="007B10CF"/>
    <w:rsid w:val="007B2F34"/>
    <w:rsid w:val="007B3AE3"/>
    <w:rsid w:val="007B544A"/>
    <w:rsid w:val="007C01C1"/>
    <w:rsid w:val="007C15CE"/>
    <w:rsid w:val="007C180A"/>
    <w:rsid w:val="007C5C38"/>
    <w:rsid w:val="007D0644"/>
    <w:rsid w:val="007D189A"/>
    <w:rsid w:val="007D2432"/>
    <w:rsid w:val="007D3C31"/>
    <w:rsid w:val="007D5FC9"/>
    <w:rsid w:val="007D6E41"/>
    <w:rsid w:val="007E0904"/>
    <w:rsid w:val="007E4486"/>
    <w:rsid w:val="007E4780"/>
    <w:rsid w:val="007E482D"/>
    <w:rsid w:val="007E4919"/>
    <w:rsid w:val="007E701E"/>
    <w:rsid w:val="007E7DFA"/>
    <w:rsid w:val="007F0961"/>
    <w:rsid w:val="007F2567"/>
    <w:rsid w:val="007F6AF5"/>
    <w:rsid w:val="007F749C"/>
    <w:rsid w:val="0080001C"/>
    <w:rsid w:val="00800D57"/>
    <w:rsid w:val="00803055"/>
    <w:rsid w:val="008035FE"/>
    <w:rsid w:val="008051FA"/>
    <w:rsid w:val="00805F9C"/>
    <w:rsid w:val="00806A35"/>
    <w:rsid w:val="008072AB"/>
    <w:rsid w:val="00812AEB"/>
    <w:rsid w:val="00813F0F"/>
    <w:rsid w:val="00814C5F"/>
    <w:rsid w:val="00816AFE"/>
    <w:rsid w:val="00816D03"/>
    <w:rsid w:val="00817605"/>
    <w:rsid w:val="00820AA2"/>
    <w:rsid w:val="0082185B"/>
    <w:rsid w:val="00824D18"/>
    <w:rsid w:val="00824EA7"/>
    <w:rsid w:val="0082656B"/>
    <w:rsid w:val="00826B3E"/>
    <w:rsid w:val="00827545"/>
    <w:rsid w:val="008309F0"/>
    <w:rsid w:val="00831CC9"/>
    <w:rsid w:val="00833226"/>
    <w:rsid w:val="00833A2E"/>
    <w:rsid w:val="00834E9B"/>
    <w:rsid w:val="008351E3"/>
    <w:rsid w:val="00835B67"/>
    <w:rsid w:val="0083704F"/>
    <w:rsid w:val="00841994"/>
    <w:rsid w:val="00844836"/>
    <w:rsid w:val="00844C58"/>
    <w:rsid w:val="008461C0"/>
    <w:rsid w:val="00846EC5"/>
    <w:rsid w:val="008518C9"/>
    <w:rsid w:val="00855461"/>
    <w:rsid w:val="0086080F"/>
    <w:rsid w:val="00864791"/>
    <w:rsid w:val="00865F1A"/>
    <w:rsid w:val="00866EC8"/>
    <w:rsid w:val="00867DC7"/>
    <w:rsid w:val="00870AF3"/>
    <w:rsid w:val="0087382D"/>
    <w:rsid w:val="00873C55"/>
    <w:rsid w:val="008756D0"/>
    <w:rsid w:val="00875967"/>
    <w:rsid w:val="00877EBD"/>
    <w:rsid w:val="008827EB"/>
    <w:rsid w:val="00882B67"/>
    <w:rsid w:val="00882CB9"/>
    <w:rsid w:val="00884E61"/>
    <w:rsid w:val="00885739"/>
    <w:rsid w:val="00886404"/>
    <w:rsid w:val="00887A4D"/>
    <w:rsid w:val="008910EC"/>
    <w:rsid w:val="00891BA9"/>
    <w:rsid w:val="00893343"/>
    <w:rsid w:val="00893736"/>
    <w:rsid w:val="008958F9"/>
    <w:rsid w:val="008A00DE"/>
    <w:rsid w:val="008A12BF"/>
    <w:rsid w:val="008A2C91"/>
    <w:rsid w:val="008A2F44"/>
    <w:rsid w:val="008A4A57"/>
    <w:rsid w:val="008A4B9C"/>
    <w:rsid w:val="008A51F3"/>
    <w:rsid w:val="008A7664"/>
    <w:rsid w:val="008B168A"/>
    <w:rsid w:val="008B2C8D"/>
    <w:rsid w:val="008B3C06"/>
    <w:rsid w:val="008B3F40"/>
    <w:rsid w:val="008B4E09"/>
    <w:rsid w:val="008B4E79"/>
    <w:rsid w:val="008B52C9"/>
    <w:rsid w:val="008B54D4"/>
    <w:rsid w:val="008B756A"/>
    <w:rsid w:val="008B7CBD"/>
    <w:rsid w:val="008C24E5"/>
    <w:rsid w:val="008C5075"/>
    <w:rsid w:val="008C57EC"/>
    <w:rsid w:val="008D121D"/>
    <w:rsid w:val="008D36F8"/>
    <w:rsid w:val="008D68A3"/>
    <w:rsid w:val="008E0470"/>
    <w:rsid w:val="008E4BCA"/>
    <w:rsid w:val="008F149B"/>
    <w:rsid w:val="008F2137"/>
    <w:rsid w:val="008F2F07"/>
    <w:rsid w:val="008F3469"/>
    <w:rsid w:val="008F59E1"/>
    <w:rsid w:val="0090202E"/>
    <w:rsid w:val="009041F2"/>
    <w:rsid w:val="00904310"/>
    <w:rsid w:val="009121D3"/>
    <w:rsid w:val="00913361"/>
    <w:rsid w:val="00913DE5"/>
    <w:rsid w:val="00913E92"/>
    <w:rsid w:val="0091540B"/>
    <w:rsid w:val="0091612C"/>
    <w:rsid w:val="00917535"/>
    <w:rsid w:val="00917B2D"/>
    <w:rsid w:val="00920348"/>
    <w:rsid w:val="00921950"/>
    <w:rsid w:val="009226B5"/>
    <w:rsid w:val="009272D0"/>
    <w:rsid w:val="00931166"/>
    <w:rsid w:val="00931ABD"/>
    <w:rsid w:val="00937BF3"/>
    <w:rsid w:val="00943E02"/>
    <w:rsid w:val="00946C19"/>
    <w:rsid w:val="009510F2"/>
    <w:rsid w:val="00951D71"/>
    <w:rsid w:val="00952830"/>
    <w:rsid w:val="009537C9"/>
    <w:rsid w:val="00955183"/>
    <w:rsid w:val="00956D07"/>
    <w:rsid w:val="00963987"/>
    <w:rsid w:val="009677F4"/>
    <w:rsid w:val="00970010"/>
    <w:rsid w:val="00970E05"/>
    <w:rsid w:val="009732BB"/>
    <w:rsid w:val="00973443"/>
    <w:rsid w:val="00973E16"/>
    <w:rsid w:val="00977D65"/>
    <w:rsid w:val="00980B93"/>
    <w:rsid w:val="00984655"/>
    <w:rsid w:val="00985A1C"/>
    <w:rsid w:val="009861DB"/>
    <w:rsid w:val="00986E7E"/>
    <w:rsid w:val="00991874"/>
    <w:rsid w:val="0099231F"/>
    <w:rsid w:val="009927C2"/>
    <w:rsid w:val="00994DA3"/>
    <w:rsid w:val="00996195"/>
    <w:rsid w:val="009963E5"/>
    <w:rsid w:val="009A0B90"/>
    <w:rsid w:val="009A3246"/>
    <w:rsid w:val="009A4254"/>
    <w:rsid w:val="009A47DD"/>
    <w:rsid w:val="009A488E"/>
    <w:rsid w:val="009A5912"/>
    <w:rsid w:val="009B0047"/>
    <w:rsid w:val="009B107A"/>
    <w:rsid w:val="009B5854"/>
    <w:rsid w:val="009B63FC"/>
    <w:rsid w:val="009C07FF"/>
    <w:rsid w:val="009C272D"/>
    <w:rsid w:val="009C5209"/>
    <w:rsid w:val="009D7E84"/>
    <w:rsid w:val="009E0788"/>
    <w:rsid w:val="009E382F"/>
    <w:rsid w:val="009E5F12"/>
    <w:rsid w:val="009E7BBC"/>
    <w:rsid w:val="009F1EBB"/>
    <w:rsid w:val="009F523F"/>
    <w:rsid w:val="009F6190"/>
    <w:rsid w:val="009F677B"/>
    <w:rsid w:val="009F6BD7"/>
    <w:rsid w:val="009F76F0"/>
    <w:rsid w:val="00A00582"/>
    <w:rsid w:val="00A00B20"/>
    <w:rsid w:val="00A03A74"/>
    <w:rsid w:val="00A072BD"/>
    <w:rsid w:val="00A07F6B"/>
    <w:rsid w:val="00A07F85"/>
    <w:rsid w:val="00A105D3"/>
    <w:rsid w:val="00A1289D"/>
    <w:rsid w:val="00A12B7F"/>
    <w:rsid w:val="00A1608A"/>
    <w:rsid w:val="00A1679B"/>
    <w:rsid w:val="00A20C66"/>
    <w:rsid w:val="00A22E71"/>
    <w:rsid w:val="00A24B91"/>
    <w:rsid w:val="00A27C70"/>
    <w:rsid w:val="00A34B2B"/>
    <w:rsid w:val="00A35480"/>
    <w:rsid w:val="00A36415"/>
    <w:rsid w:val="00A4528D"/>
    <w:rsid w:val="00A45EF7"/>
    <w:rsid w:val="00A46E64"/>
    <w:rsid w:val="00A478FE"/>
    <w:rsid w:val="00A50897"/>
    <w:rsid w:val="00A54565"/>
    <w:rsid w:val="00A56F18"/>
    <w:rsid w:val="00A60D2F"/>
    <w:rsid w:val="00A71699"/>
    <w:rsid w:val="00A74059"/>
    <w:rsid w:val="00A7419B"/>
    <w:rsid w:val="00A761F3"/>
    <w:rsid w:val="00A762DF"/>
    <w:rsid w:val="00A76AFD"/>
    <w:rsid w:val="00A8353A"/>
    <w:rsid w:val="00A848A9"/>
    <w:rsid w:val="00A86589"/>
    <w:rsid w:val="00A86759"/>
    <w:rsid w:val="00A86845"/>
    <w:rsid w:val="00A90D11"/>
    <w:rsid w:val="00A922CF"/>
    <w:rsid w:val="00A92319"/>
    <w:rsid w:val="00A92795"/>
    <w:rsid w:val="00A97D65"/>
    <w:rsid w:val="00AA0A7F"/>
    <w:rsid w:val="00AA375F"/>
    <w:rsid w:val="00AA4B4B"/>
    <w:rsid w:val="00AA559B"/>
    <w:rsid w:val="00AA6338"/>
    <w:rsid w:val="00AA7A20"/>
    <w:rsid w:val="00AB0284"/>
    <w:rsid w:val="00AB02F9"/>
    <w:rsid w:val="00AB0D54"/>
    <w:rsid w:val="00AB286B"/>
    <w:rsid w:val="00AC020B"/>
    <w:rsid w:val="00AC1B56"/>
    <w:rsid w:val="00AC1DD3"/>
    <w:rsid w:val="00AC4348"/>
    <w:rsid w:val="00AC4B41"/>
    <w:rsid w:val="00AC4CA9"/>
    <w:rsid w:val="00AC600C"/>
    <w:rsid w:val="00AD1803"/>
    <w:rsid w:val="00AD6298"/>
    <w:rsid w:val="00AE1FD7"/>
    <w:rsid w:val="00AE24E4"/>
    <w:rsid w:val="00AE33E2"/>
    <w:rsid w:val="00AE41A5"/>
    <w:rsid w:val="00AE4E80"/>
    <w:rsid w:val="00AE4F67"/>
    <w:rsid w:val="00AE5907"/>
    <w:rsid w:val="00AE6483"/>
    <w:rsid w:val="00AF0472"/>
    <w:rsid w:val="00AF29B4"/>
    <w:rsid w:val="00AF37A2"/>
    <w:rsid w:val="00B004E1"/>
    <w:rsid w:val="00B0195F"/>
    <w:rsid w:val="00B028D3"/>
    <w:rsid w:val="00B02F98"/>
    <w:rsid w:val="00B03B44"/>
    <w:rsid w:val="00B0478B"/>
    <w:rsid w:val="00B0658B"/>
    <w:rsid w:val="00B066E6"/>
    <w:rsid w:val="00B108B9"/>
    <w:rsid w:val="00B10DDA"/>
    <w:rsid w:val="00B1197A"/>
    <w:rsid w:val="00B13F48"/>
    <w:rsid w:val="00B164D4"/>
    <w:rsid w:val="00B16C87"/>
    <w:rsid w:val="00B1724B"/>
    <w:rsid w:val="00B21CCE"/>
    <w:rsid w:val="00B23469"/>
    <w:rsid w:val="00B24E3E"/>
    <w:rsid w:val="00B30561"/>
    <w:rsid w:val="00B36E13"/>
    <w:rsid w:val="00B37B7A"/>
    <w:rsid w:val="00B408A1"/>
    <w:rsid w:val="00B40CD7"/>
    <w:rsid w:val="00B4150D"/>
    <w:rsid w:val="00B45216"/>
    <w:rsid w:val="00B47491"/>
    <w:rsid w:val="00B5107A"/>
    <w:rsid w:val="00B5127E"/>
    <w:rsid w:val="00B520E8"/>
    <w:rsid w:val="00B52C99"/>
    <w:rsid w:val="00B57F4B"/>
    <w:rsid w:val="00B610AC"/>
    <w:rsid w:val="00B61E0C"/>
    <w:rsid w:val="00B6215C"/>
    <w:rsid w:val="00B63E57"/>
    <w:rsid w:val="00B662ED"/>
    <w:rsid w:val="00B675B0"/>
    <w:rsid w:val="00B67747"/>
    <w:rsid w:val="00B67C27"/>
    <w:rsid w:val="00B713F4"/>
    <w:rsid w:val="00B73BFD"/>
    <w:rsid w:val="00B751B9"/>
    <w:rsid w:val="00B76867"/>
    <w:rsid w:val="00B777A6"/>
    <w:rsid w:val="00B841B0"/>
    <w:rsid w:val="00B8704D"/>
    <w:rsid w:val="00B93741"/>
    <w:rsid w:val="00B94E70"/>
    <w:rsid w:val="00B950FA"/>
    <w:rsid w:val="00B97D7E"/>
    <w:rsid w:val="00BA00A4"/>
    <w:rsid w:val="00BA06CD"/>
    <w:rsid w:val="00BB00C4"/>
    <w:rsid w:val="00BB1860"/>
    <w:rsid w:val="00BB2E5E"/>
    <w:rsid w:val="00BB4564"/>
    <w:rsid w:val="00BB56E4"/>
    <w:rsid w:val="00BC0817"/>
    <w:rsid w:val="00BC2C0C"/>
    <w:rsid w:val="00BC49D0"/>
    <w:rsid w:val="00BD54AC"/>
    <w:rsid w:val="00BE0E8F"/>
    <w:rsid w:val="00BE2D98"/>
    <w:rsid w:val="00BE6408"/>
    <w:rsid w:val="00BF0B67"/>
    <w:rsid w:val="00BF290A"/>
    <w:rsid w:val="00BF4B91"/>
    <w:rsid w:val="00BF5234"/>
    <w:rsid w:val="00BF624F"/>
    <w:rsid w:val="00BF73E8"/>
    <w:rsid w:val="00BF774B"/>
    <w:rsid w:val="00C00412"/>
    <w:rsid w:val="00C0118E"/>
    <w:rsid w:val="00C0309C"/>
    <w:rsid w:val="00C03373"/>
    <w:rsid w:val="00C0384C"/>
    <w:rsid w:val="00C044A9"/>
    <w:rsid w:val="00C0588B"/>
    <w:rsid w:val="00C100C6"/>
    <w:rsid w:val="00C1086C"/>
    <w:rsid w:val="00C10D78"/>
    <w:rsid w:val="00C11164"/>
    <w:rsid w:val="00C11FA0"/>
    <w:rsid w:val="00C1480F"/>
    <w:rsid w:val="00C15763"/>
    <w:rsid w:val="00C20198"/>
    <w:rsid w:val="00C22D1F"/>
    <w:rsid w:val="00C22D8A"/>
    <w:rsid w:val="00C24060"/>
    <w:rsid w:val="00C31D42"/>
    <w:rsid w:val="00C37CBE"/>
    <w:rsid w:val="00C425A7"/>
    <w:rsid w:val="00C43950"/>
    <w:rsid w:val="00C44728"/>
    <w:rsid w:val="00C46CE4"/>
    <w:rsid w:val="00C4712B"/>
    <w:rsid w:val="00C51267"/>
    <w:rsid w:val="00C53029"/>
    <w:rsid w:val="00C53483"/>
    <w:rsid w:val="00C57785"/>
    <w:rsid w:val="00C61417"/>
    <w:rsid w:val="00C617C7"/>
    <w:rsid w:val="00C644F5"/>
    <w:rsid w:val="00C666A3"/>
    <w:rsid w:val="00C66F44"/>
    <w:rsid w:val="00C6730C"/>
    <w:rsid w:val="00C71A7E"/>
    <w:rsid w:val="00C71B1B"/>
    <w:rsid w:val="00C72CA2"/>
    <w:rsid w:val="00C77C9F"/>
    <w:rsid w:val="00C8466B"/>
    <w:rsid w:val="00C86817"/>
    <w:rsid w:val="00C87007"/>
    <w:rsid w:val="00C90802"/>
    <w:rsid w:val="00C930C9"/>
    <w:rsid w:val="00C93E81"/>
    <w:rsid w:val="00C9674A"/>
    <w:rsid w:val="00CA1075"/>
    <w:rsid w:val="00CA1F04"/>
    <w:rsid w:val="00CA282E"/>
    <w:rsid w:val="00CA2AB7"/>
    <w:rsid w:val="00CA36C4"/>
    <w:rsid w:val="00CA3B81"/>
    <w:rsid w:val="00CA3F61"/>
    <w:rsid w:val="00CA54AA"/>
    <w:rsid w:val="00CA5A23"/>
    <w:rsid w:val="00CA7270"/>
    <w:rsid w:val="00CA7DC0"/>
    <w:rsid w:val="00CB2100"/>
    <w:rsid w:val="00CB230B"/>
    <w:rsid w:val="00CB2B23"/>
    <w:rsid w:val="00CC060A"/>
    <w:rsid w:val="00CC2828"/>
    <w:rsid w:val="00CC582E"/>
    <w:rsid w:val="00CC5D4E"/>
    <w:rsid w:val="00CD2F05"/>
    <w:rsid w:val="00CD3900"/>
    <w:rsid w:val="00CD3C40"/>
    <w:rsid w:val="00CD6108"/>
    <w:rsid w:val="00CD6534"/>
    <w:rsid w:val="00CD668F"/>
    <w:rsid w:val="00CD72ED"/>
    <w:rsid w:val="00CE262B"/>
    <w:rsid w:val="00CE27B3"/>
    <w:rsid w:val="00CF13D4"/>
    <w:rsid w:val="00CF2ED6"/>
    <w:rsid w:val="00CF3BB6"/>
    <w:rsid w:val="00CF6923"/>
    <w:rsid w:val="00D037A0"/>
    <w:rsid w:val="00D051B2"/>
    <w:rsid w:val="00D0523E"/>
    <w:rsid w:val="00D06BC8"/>
    <w:rsid w:val="00D071D3"/>
    <w:rsid w:val="00D07EE2"/>
    <w:rsid w:val="00D10872"/>
    <w:rsid w:val="00D12DA9"/>
    <w:rsid w:val="00D14D07"/>
    <w:rsid w:val="00D150AE"/>
    <w:rsid w:val="00D168C0"/>
    <w:rsid w:val="00D17E4A"/>
    <w:rsid w:val="00D21A88"/>
    <w:rsid w:val="00D23E7F"/>
    <w:rsid w:val="00D268BC"/>
    <w:rsid w:val="00D27866"/>
    <w:rsid w:val="00D326A5"/>
    <w:rsid w:val="00D34429"/>
    <w:rsid w:val="00D3582B"/>
    <w:rsid w:val="00D35F37"/>
    <w:rsid w:val="00D378E9"/>
    <w:rsid w:val="00D417F8"/>
    <w:rsid w:val="00D44694"/>
    <w:rsid w:val="00D46069"/>
    <w:rsid w:val="00D4722D"/>
    <w:rsid w:val="00D47B24"/>
    <w:rsid w:val="00D51E1E"/>
    <w:rsid w:val="00D54ACC"/>
    <w:rsid w:val="00D60E75"/>
    <w:rsid w:val="00D623A5"/>
    <w:rsid w:val="00D73F9D"/>
    <w:rsid w:val="00D74CE1"/>
    <w:rsid w:val="00D76247"/>
    <w:rsid w:val="00D7775A"/>
    <w:rsid w:val="00D81AAC"/>
    <w:rsid w:val="00D8569A"/>
    <w:rsid w:val="00D940B2"/>
    <w:rsid w:val="00D958BF"/>
    <w:rsid w:val="00D95BA8"/>
    <w:rsid w:val="00D9623F"/>
    <w:rsid w:val="00D96F15"/>
    <w:rsid w:val="00D9772E"/>
    <w:rsid w:val="00DA21F8"/>
    <w:rsid w:val="00DA2885"/>
    <w:rsid w:val="00DB1CA7"/>
    <w:rsid w:val="00DB40F4"/>
    <w:rsid w:val="00DB4AC0"/>
    <w:rsid w:val="00DB4E2E"/>
    <w:rsid w:val="00DB5F8B"/>
    <w:rsid w:val="00DB67B0"/>
    <w:rsid w:val="00DC1892"/>
    <w:rsid w:val="00DC65CB"/>
    <w:rsid w:val="00DC78FA"/>
    <w:rsid w:val="00DD27B3"/>
    <w:rsid w:val="00DD2F49"/>
    <w:rsid w:val="00DD3E97"/>
    <w:rsid w:val="00DE1482"/>
    <w:rsid w:val="00DE6280"/>
    <w:rsid w:val="00DE6DAB"/>
    <w:rsid w:val="00DE7A75"/>
    <w:rsid w:val="00DF2089"/>
    <w:rsid w:val="00DF3598"/>
    <w:rsid w:val="00DF3968"/>
    <w:rsid w:val="00DF3FAC"/>
    <w:rsid w:val="00DF4B10"/>
    <w:rsid w:val="00DF6451"/>
    <w:rsid w:val="00E00A32"/>
    <w:rsid w:val="00E00E7E"/>
    <w:rsid w:val="00E03D4A"/>
    <w:rsid w:val="00E10A36"/>
    <w:rsid w:val="00E10C48"/>
    <w:rsid w:val="00E10D40"/>
    <w:rsid w:val="00E11EB6"/>
    <w:rsid w:val="00E12A3C"/>
    <w:rsid w:val="00E13D9D"/>
    <w:rsid w:val="00E14ACF"/>
    <w:rsid w:val="00E15D8E"/>
    <w:rsid w:val="00E17623"/>
    <w:rsid w:val="00E206AB"/>
    <w:rsid w:val="00E24189"/>
    <w:rsid w:val="00E264CF"/>
    <w:rsid w:val="00E3115A"/>
    <w:rsid w:val="00E3158D"/>
    <w:rsid w:val="00E34E0B"/>
    <w:rsid w:val="00E34F24"/>
    <w:rsid w:val="00E352EA"/>
    <w:rsid w:val="00E3552D"/>
    <w:rsid w:val="00E35895"/>
    <w:rsid w:val="00E35D4E"/>
    <w:rsid w:val="00E408EE"/>
    <w:rsid w:val="00E40E65"/>
    <w:rsid w:val="00E41105"/>
    <w:rsid w:val="00E41779"/>
    <w:rsid w:val="00E43BF2"/>
    <w:rsid w:val="00E444A8"/>
    <w:rsid w:val="00E5541A"/>
    <w:rsid w:val="00E5566D"/>
    <w:rsid w:val="00E6359B"/>
    <w:rsid w:val="00E63C00"/>
    <w:rsid w:val="00E73A14"/>
    <w:rsid w:val="00E74140"/>
    <w:rsid w:val="00E75391"/>
    <w:rsid w:val="00E77F86"/>
    <w:rsid w:val="00E80534"/>
    <w:rsid w:val="00E8081A"/>
    <w:rsid w:val="00E901C4"/>
    <w:rsid w:val="00E90480"/>
    <w:rsid w:val="00E905DD"/>
    <w:rsid w:val="00E938AB"/>
    <w:rsid w:val="00E944D4"/>
    <w:rsid w:val="00E94BD2"/>
    <w:rsid w:val="00E9575F"/>
    <w:rsid w:val="00EA1302"/>
    <w:rsid w:val="00EA4114"/>
    <w:rsid w:val="00EA59C0"/>
    <w:rsid w:val="00EA7E36"/>
    <w:rsid w:val="00EB0B02"/>
    <w:rsid w:val="00EB0E9D"/>
    <w:rsid w:val="00EB203B"/>
    <w:rsid w:val="00EB42F0"/>
    <w:rsid w:val="00EB4328"/>
    <w:rsid w:val="00EB5F1B"/>
    <w:rsid w:val="00EC17A6"/>
    <w:rsid w:val="00EC5A06"/>
    <w:rsid w:val="00EC6F0A"/>
    <w:rsid w:val="00EC6F7B"/>
    <w:rsid w:val="00ED021B"/>
    <w:rsid w:val="00ED130D"/>
    <w:rsid w:val="00ED178F"/>
    <w:rsid w:val="00ED3C72"/>
    <w:rsid w:val="00ED636D"/>
    <w:rsid w:val="00ED6A6B"/>
    <w:rsid w:val="00ED7BB4"/>
    <w:rsid w:val="00EE37B9"/>
    <w:rsid w:val="00EE5C72"/>
    <w:rsid w:val="00EF1528"/>
    <w:rsid w:val="00EF363A"/>
    <w:rsid w:val="00EF41E8"/>
    <w:rsid w:val="00F00C1B"/>
    <w:rsid w:val="00F06A50"/>
    <w:rsid w:val="00F1058A"/>
    <w:rsid w:val="00F12F66"/>
    <w:rsid w:val="00F13D75"/>
    <w:rsid w:val="00F22002"/>
    <w:rsid w:val="00F2273B"/>
    <w:rsid w:val="00F22D05"/>
    <w:rsid w:val="00F345FF"/>
    <w:rsid w:val="00F34CD6"/>
    <w:rsid w:val="00F350B3"/>
    <w:rsid w:val="00F400FE"/>
    <w:rsid w:val="00F514CF"/>
    <w:rsid w:val="00F56F22"/>
    <w:rsid w:val="00F571D6"/>
    <w:rsid w:val="00F579A3"/>
    <w:rsid w:val="00F60BAB"/>
    <w:rsid w:val="00F62D00"/>
    <w:rsid w:val="00F63BF9"/>
    <w:rsid w:val="00F64357"/>
    <w:rsid w:val="00F64601"/>
    <w:rsid w:val="00F67EFB"/>
    <w:rsid w:val="00F704A8"/>
    <w:rsid w:val="00F73F03"/>
    <w:rsid w:val="00F752EB"/>
    <w:rsid w:val="00F76919"/>
    <w:rsid w:val="00F80333"/>
    <w:rsid w:val="00F80E88"/>
    <w:rsid w:val="00F8213D"/>
    <w:rsid w:val="00F82615"/>
    <w:rsid w:val="00F835BF"/>
    <w:rsid w:val="00F92E82"/>
    <w:rsid w:val="00F931D4"/>
    <w:rsid w:val="00F939E7"/>
    <w:rsid w:val="00F94E77"/>
    <w:rsid w:val="00F956B5"/>
    <w:rsid w:val="00F9725C"/>
    <w:rsid w:val="00FA5687"/>
    <w:rsid w:val="00FA573B"/>
    <w:rsid w:val="00FA7B84"/>
    <w:rsid w:val="00FB09BD"/>
    <w:rsid w:val="00FB112B"/>
    <w:rsid w:val="00FB13C2"/>
    <w:rsid w:val="00FC718E"/>
    <w:rsid w:val="00FC7233"/>
    <w:rsid w:val="00FC72B5"/>
    <w:rsid w:val="00FD061F"/>
    <w:rsid w:val="00FD0F00"/>
    <w:rsid w:val="00FD3993"/>
    <w:rsid w:val="00FD4762"/>
    <w:rsid w:val="00FE0695"/>
    <w:rsid w:val="00FE09DC"/>
    <w:rsid w:val="00FE4D98"/>
    <w:rsid w:val="00FE7EF7"/>
    <w:rsid w:val="00FF080A"/>
    <w:rsid w:val="00FF0CBA"/>
    <w:rsid w:val="00FF16E2"/>
    <w:rsid w:val="00FF3650"/>
    <w:rsid w:val="00FF7D3C"/>
    <w:rsid w:val="03541CED"/>
    <w:rsid w:val="03595555"/>
    <w:rsid w:val="03BD5AE4"/>
    <w:rsid w:val="04106624"/>
    <w:rsid w:val="0559183C"/>
    <w:rsid w:val="056D55A3"/>
    <w:rsid w:val="05D9472B"/>
    <w:rsid w:val="08AC59F4"/>
    <w:rsid w:val="0988346A"/>
    <w:rsid w:val="0A4A209B"/>
    <w:rsid w:val="0AD16319"/>
    <w:rsid w:val="0BE45BD8"/>
    <w:rsid w:val="0C4735CD"/>
    <w:rsid w:val="0E1924B1"/>
    <w:rsid w:val="0EAC0C2F"/>
    <w:rsid w:val="0F8C4E54"/>
    <w:rsid w:val="0FD54A01"/>
    <w:rsid w:val="100625C1"/>
    <w:rsid w:val="10931233"/>
    <w:rsid w:val="109951E3"/>
    <w:rsid w:val="11415615"/>
    <w:rsid w:val="12016F10"/>
    <w:rsid w:val="122704B0"/>
    <w:rsid w:val="129E76B0"/>
    <w:rsid w:val="12AA1929"/>
    <w:rsid w:val="12D15108"/>
    <w:rsid w:val="13387E13"/>
    <w:rsid w:val="13BA5B9C"/>
    <w:rsid w:val="16F2564D"/>
    <w:rsid w:val="171C0087"/>
    <w:rsid w:val="17312619"/>
    <w:rsid w:val="191775ED"/>
    <w:rsid w:val="1A3A71B0"/>
    <w:rsid w:val="1BBE2F64"/>
    <w:rsid w:val="1BEC41F7"/>
    <w:rsid w:val="1BF27CFA"/>
    <w:rsid w:val="1CF71C0F"/>
    <w:rsid w:val="1D7414B2"/>
    <w:rsid w:val="1DD925F6"/>
    <w:rsid w:val="1E002D45"/>
    <w:rsid w:val="1EB51D82"/>
    <w:rsid w:val="1F784B5D"/>
    <w:rsid w:val="1FF64400"/>
    <w:rsid w:val="20C02160"/>
    <w:rsid w:val="219F63D1"/>
    <w:rsid w:val="21A34113"/>
    <w:rsid w:val="21D818E3"/>
    <w:rsid w:val="22E03145"/>
    <w:rsid w:val="250F6255"/>
    <w:rsid w:val="27D03788"/>
    <w:rsid w:val="282835C4"/>
    <w:rsid w:val="29A924E3"/>
    <w:rsid w:val="2A181417"/>
    <w:rsid w:val="2ABE1FBE"/>
    <w:rsid w:val="2B7D190E"/>
    <w:rsid w:val="2B8A00F2"/>
    <w:rsid w:val="2C6D3C9C"/>
    <w:rsid w:val="2CB76CC5"/>
    <w:rsid w:val="2DA059AB"/>
    <w:rsid w:val="2F3A598B"/>
    <w:rsid w:val="2F687BFA"/>
    <w:rsid w:val="301601A6"/>
    <w:rsid w:val="30DC319E"/>
    <w:rsid w:val="31AC1C27"/>
    <w:rsid w:val="325925CC"/>
    <w:rsid w:val="33C702F3"/>
    <w:rsid w:val="33D25E81"/>
    <w:rsid w:val="355377A7"/>
    <w:rsid w:val="359202CF"/>
    <w:rsid w:val="366003CD"/>
    <w:rsid w:val="36B14C86"/>
    <w:rsid w:val="36E42DAC"/>
    <w:rsid w:val="386D6DD1"/>
    <w:rsid w:val="3B6C3370"/>
    <w:rsid w:val="3B8B7D39"/>
    <w:rsid w:val="3C5A141B"/>
    <w:rsid w:val="3DA610F5"/>
    <w:rsid w:val="3E5315DD"/>
    <w:rsid w:val="3F8B194E"/>
    <w:rsid w:val="4021297B"/>
    <w:rsid w:val="410C28BC"/>
    <w:rsid w:val="41436921"/>
    <w:rsid w:val="41D659E7"/>
    <w:rsid w:val="42D71A17"/>
    <w:rsid w:val="43980E0E"/>
    <w:rsid w:val="441B1DD7"/>
    <w:rsid w:val="44B55D88"/>
    <w:rsid w:val="44D73F50"/>
    <w:rsid w:val="455E01CE"/>
    <w:rsid w:val="458D2861"/>
    <w:rsid w:val="474433F3"/>
    <w:rsid w:val="486378A9"/>
    <w:rsid w:val="48C77E38"/>
    <w:rsid w:val="497D499A"/>
    <w:rsid w:val="497E0B2D"/>
    <w:rsid w:val="49B04D70"/>
    <w:rsid w:val="49DC532A"/>
    <w:rsid w:val="4A2C4AA6"/>
    <w:rsid w:val="4ACA6D2B"/>
    <w:rsid w:val="4AFF1B0B"/>
    <w:rsid w:val="4B5824F7"/>
    <w:rsid w:val="4B695B51"/>
    <w:rsid w:val="4B6B706E"/>
    <w:rsid w:val="4E564138"/>
    <w:rsid w:val="4FE237A9"/>
    <w:rsid w:val="50C80BF1"/>
    <w:rsid w:val="51601A92"/>
    <w:rsid w:val="516A7EFA"/>
    <w:rsid w:val="51823496"/>
    <w:rsid w:val="521265C8"/>
    <w:rsid w:val="529214B7"/>
    <w:rsid w:val="52CF1BE3"/>
    <w:rsid w:val="53FE0C17"/>
    <w:rsid w:val="542720D3"/>
    <w:rsid w:val="556B5310"/>
    <w:rsid w:val="55AF63B2"/>
    <w:rsid w:val="55F54236"/>
    <w:rsid w:val="5732516C"/>
    <w:rsid w:val="57534CD3"/>
    <w:rsid w:val="595B6AA6"/>
    <w:rsid w:val="5B8F2A37"/>
    <w:rsid w:val="5BF154A0"/>
    <w:rsid w:val="5C4E28F2"/>
    <w:rsid w:val="5C7834CB"/>
    <w:rsid w:val="5CC26E3C"/>
    <w:rsid w:val="5E734892"/>
    <w:rsid w:val="5EE73FCE"/>
    <w:rsid w:val="6025035B"/>
    <w:rsid w:val="603E3007"/>
    <w:rsid w:val="604A33D1"/>
    <w:rsid w:val="6074799E"/>
    <w:rsid w:val="60F375C4"/>
    <w:rsid w:val="62A56FE4"/>
    <w:rsid w:val="62B45479"/>
    <w:rsid w:val="63631B1E"/>
    <w:rsid w:val="64354398"/>
    <w:rsid w:val="649317EA"/>
    <w:rsid w:val="64BB489D"/>
    <w:rsid w:val="66246472"/>
    <w:rsid w:val="66522FDF"/>
    <w:rsid w:val="66BA2932"/>
    <w:rsid w:val="67F228C3"/>
    <w:rsid w:val="683E7CBF"/>
    <w:rsid w:val="68585908"/>
    <w:rsid w:val="6A1C70E9"/>
    <w:rsid w:val="6A3D7B02"/>
    <w:rsid w:val="6B024FE4"/>
    <w:rsid w:val="6B4F3F91"/>
    <w:rsid w:val="6C2E3BA6"/>
    <w:rsid w:val="6C604A30"/>
    <w:rsid w:val="6D350F65"/>
    <w:rsid w:val="6DFF1C9E"/>
    <w:rsid w:val="6E91041D"/>
    <w:rsid w:val="6EA91C0A"/>
    <w:rsid w:val="706758D9"/>
    <w:rsid w:val="71B06EB2"/>
    <w:rsid w:val="71C1726B"/>
    <w:rsid w:val="71C8684B"/>
    <w:rsid w:val="739E2EC6"/>
    <w:rsid w:val="750C4CA1"/>
    <w:rsid w:val="758343B0"/>
    <w:rsid w:val="76944BF2"/>
    <w:rsid w:val="772C162A"/>
    <w:rsid w:val="775A7F45"/>
    <w:rsid w:val="79154129"/>
    <w:rsid w:val="79823710"/>
    <w:rsid w:val="7A0B33E2"/>
    <w:rsid w:val="7A4A42A1"/>
    <w:rsid w:val="7C2F7ACB"/>
    <w:rsid w:val="7D4D6EDE"/>
    <w:rsid w:val="7DE14F1D"/>
    <w:rsid w:val="7DF52776"/>
    <w:rsid w:val="7DF76C7F"/>
    <w:rsid w:val="7E21356B"/>
    <w:rsid w:val="7FDB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7"/>
    <w:autoRedefine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autoRedefine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link w:val="19"/>
    <w:autoRedefine/>
    <w:qFormat/>
    <w:uiPriority w:val="1"/>
    <w:pPr>
      <w:autoSpaceDE w:val="0"/>
      <w:autoSpaceDN w:val="0"/>
      <w:ind w:left="480" w:hanging="360"/>
      <w:jc w:val="left"/>
    </w:pPr>
    <w:rPr>
      <w:rFonts w:ascii="宋体" w:hAnsi="宋体" w:eastAsia="宋体" w:cs="宋体"/>
      <w:kern w:val="0"/>
      <w:szCs w:val="21"/>
      <w:lang w:val="zh-CN" w:bidi="zh-CN"/>
    </w:rPr>
  </w:style>
  <w:style w:type="paragraph" w:styleId="5">
    <w:name w:val="Plain Text"/>
    <w:basedOn w:val="1"/>
    <w:link w:val="22"/>
    <w:autoRedefine/>
    <w:qFormat/>
    <w:uiPriority w:val="0"/>
    <w:rPr>
      <w:rFonts w:ascii="宋体" w:hAnsi="Courier New" w:eastAsia="宋体" w:cs="Courier New"/>
      <w:szCs w:val="21"/>
    </w:rPr>
  </w:style>
  <w:style w:type="paragraph" w:styleId="6">
    <w:name w:val="Balloon Text"/>
    <w:basedOn w:val="1"/>
    <w:link w:val="32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24"/>
    <w:autoRedefine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10">
    <w:name w:val="Normal (Web)"/>
    <w:autoRedefine/>
    <w:qFormat/>
    <w:uiPriority w:val="99"/>
    <w:pPr>
      <w:widowControl w:val="0"/>
      <w:spacing w:before="100" w:beforeAutospacing="1" w:after="100" w:afterAutospacing="1"/>
    </w:pPr>
    <w:rPr>
      <w:rFonts w:ascii="宋体" w:hAnsi="Times New Roman" w:eastAsia="宋体" w:cs="Times New Roman"/>
      <w:kern w:val="2"/>
      <w:sz w:val="24"/>
      <w:szCs w:val="20"/>
      <w:lang w:val="en-US" w:eastAsia="zh-CN" w:bidi="ar-SA"/>
    </w:rPr>
  </w:style>
  <w:style w:type="table" w:styleId="12">
    <w:name w:val="Table Grid"/>
    <w:basedOn w:val="11"/>
    <w:autoRedefine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4">
    <w:name w:val="Hyperlink"/>
    <w:basedOn w:val="13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15">
    <w:name w:val="页眉 Char"/>
    <w:basedOn w:val="13"/>
    <w:link w:val="8"/>
    <w:autoRedefine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7"/>
    <w:autoRedefine/>
    <w:qFormat/>
    <w:uiPriority w:val="99"/>
    <w:rPr>
      <w:sz w:val="18"/>
      <w:szCs w:val="18"/>
    </w:rPr>
  </w:style>
  <w:style w:type="paragraph" w:customStyle="1" w:styleId="17">
    <w:name w:val="_Style 10"/>
    <w:basedOn w:val="1"/>
    <w:next w:val="18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styleId="18">
    <w:name w:val="List Paragraph"/>
    <w:basedOn w:val="1"/>
    <w:link w:val="33"/>
    <w:autoRedefine/>
    <w:qFormat/>
    <w:uiPriority w:val="99"/>
    <w:pPr>
      <w:ind w:firstLine="420" w:firstLineChars="200"/>
    </w:pPr>
  </w:style>
  <w:style w:type="character" w:customStyle="1" w:styleId="19">
    <w:name w:val="正文文本 Char"/>
    <w:basedOn w:val="13"/>
    <w:link w:val="4"/>
    <w:autoRedefine/>
    <w:qFormat/>
    <w:uiPriority w:val="1"/>
    <w:rPr>
      <w:rFonts w:ascii="宋体" w:hAnsi="宋体" w:eastAsia="宋体" w:cs="宋体"/>
      <w:kern w:val="0"/>
      <w:szCs w:val="21"/>
      <w:lang w:val="zh-CN" w:bidi="zh-CN"/>
    </w:rPr>
  </w:style>
  <w:style w:type="character" w:customStyle="1" w:styleId="20">
    <w:name w:val="标题 2 Char"/>
    <w:basedOn w:val="13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1">
    <w:name w:val="标题 2 Char1"/>
    <w:basedOn w:val="13"/>
    <w:link w:val="3"/>
    <w:autoRedefine/>
    <w:qFormat/>
    <w:locked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2">
    <w:name w:val="纯文本 Char"/>
    <w:basedOn w:val="13"/>
    <w:link w:val="5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23">
    <w:name w:val="NormalCharacter"/>
    <w:autoRedefine/>
    <w:qFormat/>
    <w:uiPriority w:val="0"/>
    <w:rPr>
      <w:rFonts w:ascii="Times New Roman" w:hAnsi="Times New Roman" w:eastAsia="宋体"/>
    </w:rPr>
  </w:style>
  <w:style w:type="character" w:customStyle="1" w:styleId="24">
    <w:name w:val="副标题 Char"/>
    <w:basedOn w:val="13"/>
    <w:link w:val="9"/>
    <w:autoRedefine/>
    <w:qFormat/>
    <w:uiPriority w:val="11"/>
    <w:rPr>
      <w:b/>
      <w:bCs/>
      <w:kern w:val="28"/>
      <w:sz w:val="32"/>
      <w:szCs w:val="32"/>
    </w:rPr>
  </w:style>
  <w:style w:type="paragraph" w:customStyle="1" w:styleId="2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paragraph" w:customStyle="1" w:styleId="26">
    <w:name w:val="正文 A A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Helvetica Neue" w:hAnsi="Helvetica Neue" w:eastAsia="Helvetica Neue" w:cs="Helvetica Neue"/>
      <w:color w:val="000000"/>
      <w:kern w:val="0"/>
      <w:sz w:val="22"/>
      <w:szCs w:val="22"/>
      <w:u w:color="000000"/>
      <w:lang w:val="en-US" w:eastAsia="zh-CN" w:bidi="ar-SA"/>
    </w:rPr>
  </w:style>
  <w:style w:type="character" w:customStyle="1" w:styleId="27">
    <w:name w:val="标题 1 Char"/>
    <w:basedOn w:val="13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28">
    <w:name w:val="列出段落1"/>
    <w:basedOn w:val="1"/>
    <w:autoRedefine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29">
    <w:name w:val="Body text|1"/>
    <w:basedOn w:val="1"/>
    <w:autoRedefine/>
    <w:qFormat/>
    <w:uiPriority w:val="0"/>
    <w:pPr>
      <w:spacing w:after="140"/>
      <w:ind w:firstLine="3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30">
    <w:name w:val="Body text|2"/>
    <w:basedOn w:val="1"/>
    <w:autoRedefine/>
    <w:qFormat/>
    <w:uiPriority w:val="0"/>
    <w:pPr>
      <w:spacing w:after="140"/>
      <w:ind w:firstLine="300"/>
    </w:pPr>
    <w:rPr>
      <w:rFonts w:ascii="宋体" w:hAnsi="宋体" w:eastAsia="宋体" w:cs="宋体"/>
      <w:sz w:val="18"/>
      <w:szCs w:val="18"/>
      <w:lang w:val="zh-TW" w:eastAsia="zh-TW" w:bidi="zh-TW"/>
    </w:rPr>
  </w:style>
  <w:style w:type="paragraph" w:customStyle="1" w:styleId="31">
    <w:name w:val="正文 A"/>
    <w:autoRedefine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32">
    <w:name w:val="批注框文本 Char"/>
    <w:basedOn w:val="13"/>
    <w:link w:val="6"/>
    <w:autoRedefine/>
    <w:semiHidden/>
    <w:qFormat/>
    <w:uiPriority w:val="99"/>
    <w:rPr>
      <w:sz w:val="18"/>
      <w:szCs w:val="18"/>
    </w:rPr>
  </w:style>
  <w:style w:type="character" w:customStyle="1" w:styleId="33">
    <w:name w:val="列出段落 Char"/>
    <w:basedOn w:val="13"/>
    <w:link w:val="18"/>
    <w:autoRedefine/>
    <w:qFormat/>
    <w:uiPriority w:val="34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1476</Words>
  <Characters>1563</Characters>
  <Lines>12</Lines>
  <Paragraphs>3</Paragraphs>
  <TotalTime>2</TotalTime>
  <ScaleCrop>false</ScaleCrop>
  <LinksUpToDate>false</LinksUpToDate>
  <CharactersWithSpaces>1760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2012-09-27T08:18:00Z</dcterms:created>
  <dc:creator>任毅</dc:creator>
  <cp:lastModifiedBy>Lee</cp:lastModifiedBy>
  <cp:lastPrinted>2024-11-26T04:55:00Z</cp:lastPrinted>
  <dcterms:modified xsi:type="dcterms:W3CDTF">2025-02-07T07:37:48Z</dcterms:modified>
  <cp:revision>840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2F42DFF4F8224781AF475441EDF8196C_12</vt:lpwstr>
  </property>
  <property fmtid="{D5CDD505-2E9C-101B-9397-08002B2CF9AE}" pid="4" name="KSOTemplateDocerSaveRecord">
    <vt:lpwstr>eyJoZGlkIjoiMDY2MWFhMThkMjljNTE4NWExYjZkNTYxNDgxNzZjNTYiLCJ1c2VySWQiOiIyNzY2MzA5OTgifQ==</vt:lpwstr>
  </property>
</Properties>
</file>