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20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超声波清洗机（台式）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超声波清洗机（台式）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超声波清洗机（台式）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超声波清洗机（台式）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超声波清洗机（台式）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21A043F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1.功能用途：用于眼科超声清洗器械用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EF106F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</w:t>
      </w:r>
    </w:p>
    <w:p w14:paraId="3CC13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（1）内槽尺寸不大于150*140*100（mm），容量不大于2升</w:t>
      </w:r>
    </w:p>
    <w:p w14:paraId="489FE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（2）输出功率不大于60（W）超声波频率40KHZ</w:t>
      </w:r>
    </w:p>
    <w:p w14:paraId="46D24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（3）工作时间调节包含1-99（Min）</w:t>
      </w:r>
    </w:p>
    <w:p w14:paraId="628F6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（4）加热温度调节包含0-80摄氏度</w:t>
      </w:r>
    </w:p>
    <w:p w14:paraId="36A3B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（5）数码显示超声工作时间和加热温度</w:t>
      </w:r>
    </w:p>
    <w:p w14:paraId="6324932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商务要求</w:t>
      </w:r>
    </w:p>
    <w:p w14:paraId="7AECE6F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：≥5年。</w:t>
      </w:r>
      <w:bookmarkStart w:id="0" w:name="OLE_LINK2"/>
      <w:bookmarkStart w:id="1" w:name="OLE_LINK5"/>
      <w:bookmarkStart w:id="2" w:name="OLE_LINK1"/>
      <w:r>
        <w:rPr>
          <w:rFonts w:hint="eastAsia" w:ascii="楷体" w:hAnsi="楷体" w:eastAsia="楷体" w:cs="楷体"/>
          <w:color w:val="auto"/>
          <w:sz w:val="24"/>
          <w:szCs w:val="24"/>
        </w:rPr>
        <w:t>质</w:t>
      </w:r>
      <w:r>
        <w:rPr>
          <w:rFonts w:hint="eastAsia" w:ascii="楷体" w:hAnsi="楷体" w:eastAsia="楷体" w:cs="楷体"/>
          <w:sz w:val="24"/>
          <w:szCs w:val="24"/>
        </w:rPr>
        <w:t>保期内每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半</w:t>
      </w:r>
      <w:r>
        <w:rPr>
          <w:rFonts w:hint="eastAsia" w:ascii="楷体" w:hAnsi="楷体" w:eastAsia="楷体" w:cs="楷体"/>
          <w:sz w:val="24"/>
          <w:szCs w:val="24"/>
        </w:rPr>
        <w:t>年上门巡检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次。注册资料/使用说明书等材料或设备铭牌上载明的产品使用期限或有效期≥质保期，并提供相关的佐证资料。</w:t>
      </w:r>
      <w:bookmarkEnd w:id="0"/>
      <w:bookmarkEnd w:id="1"/>
      <w:bookmarkEnd w:id="2"/>
    </w:p>
    <w:p w14:paraId="3689F50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4A40256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2690383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</w:t>
      </w:r>
    </w:p>
    <w:p w14:paraId="4E129C8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30天内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 w14:paraId="01B7AB8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bookmarkStart w:id="3" w:name="_GoBack"/>
      <w:bookmarkEnd w:id="3"/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761FAF"/>
    <w:rsid w:val="08AC59F4"/>
    <w:rsid w:val="0988346A"/>
    <w:rsid w:val="0A4A209B"/>
    <w:rsid w:val="0AD16319"/>
    <w:rsid w:val="0B1D155E"/>
    <w:rsid w:val="0BE45BD8"/>
    <w:rsid w:val="0BED532D"/>
    <w:rsid w:val="0C4735CD"/>
    <w:rsid w:val="0D5F3C41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9687E48"/>
    <w:rsid w:val="1A3A71B0"/>
    <w:rsid w:val="1BBE2F64"/>
    <w:rsid w:val="1BEC41F7"/>
    <w:rsid w:val="1BF27CFA"/>
    <w:rsid w:val="1CA65F3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2C7101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1A0B84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B5790C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9830AD5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1708</Words>
  <Characters>1877</Characters>
  <Lines>12</Lines>
  <Paragraphs>3</Paragraphs>
  <TotalTime>0</TotalTime>
  <ScaleCrop>false</ScaleCrop>
  <LinksUpToDate>false</LinksUpToDate>
  <CharactersWithSpaces>2074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2025-02-18T04:14:00Z</cp:lastPrinted>
  <dcterms:modified xsi:type="dcterms:W3CDTF">2025-09-23T03:34:27Z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eyJoZGlkIjoiODJmNDUzZDE3MzZmYzNkNTdmNWExYjkwNzUxOWNjMmYiLCJ1c2VySWQiOiIyNzY2MzA5OTgifQ==</vt:lpwstr>
  </property>
</Properties>
</file>