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2D711">
      <w:pPr>
        <w:pStyle w:val="5"/>
        <w:keepNext w:val="0"/>
        <w:keepLines w:val="0"/>
        <w:pageBreakBefore w:val="0"/>
        <w:kinsoku/>
        <w:wordWrap/>
        <w:overflowPunct/>
        <w:topLinePunct w:val="0"/>
        <w:autoSpaceDE/>
        <w:autoSpaceDN/>
        <w:bidi w:val="0"/>
        <w:adjustRightInd/>
        <w:snapToGrid/>
        <w:ind w:firstLine="640" w:firstLineChars="20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兴龙湖院区医疗板块定制家具技术参数</w:t>
      </w:r>
    </w:p>
    <w:p w14:paraId="5984E322">
      <w:pPr>
        <w:pStyle w:val="5"/>
        <w:keepNext w:val="0"/>
        <w:keepLines w:val="0"/>
        <w:pageBreakBefore w:val="0"/>
        <w:kinsoku/>
        <w:wordWrap/>
        <w:overflowPunct/>
        <w:topLinePunct w:val="0"/>
        <w:autoSpaceDE/>
        <w:autoSpaceDN/>
        <w:bidi w:val="0"/>
        <w:adjustRightInd/>
        <w:snapToGrid/>
        <w:ind w:firstLine="560" w:firstLineChars="200"/>
        <w:textAlignment w:val="auto"/>
        <w:rPr>
          <w:rFonts w:ascii="Times New Roman" w:eastAsia="方正仿宋_GBK"/>
          <w:sz w:val="28"/>
          <w:szCs w:val="28"/>
        </w:rPr>
      </w:pPr>
      <w:r>
        <w:rPr>
          <w:rFonts w:hint="eastAsia" w:ascii="Times New Roman" w:eastAsia="方正仿宋_GBK"/>
          <w:sz w:val="28"/>
          <w:szCs w:val="28"/>
        </w:rPr>
        <w:t>（一）</w:t>
      </w:r>
      <w:r>
        <w:rPr>
          <w:rFonts w:hint="eastAsia" w:ascii="Times New Roman" w:eastAsia="方正仿宋_GBK"/>
          <w:sz w:val="28"/>
          <w:szCs w:val="28"/>
          <w:lang w:val="en-US" w:eastAsia="zh-CN"/>
        </w:rPr>
        <w:t>板式家具</w:t>
      </w:r>
    </w:p>
    <w:p w14:paraId="2AA93653">
      <w:pPr>
        <w:pStyle w:val="5"/>
        <w:keepNext w:val="0"/>
        <w:keepLines w:val="0"/>
        <w:pageBreakBefore w:val="0"/>
        <w:kinsoku/>
        <w:wordWrap/>
        <w:overflowPunct/>
        <w:topLinePunct w:val="0"/>
        <w:autoSpaceDE/>
        <w:autoSpaceDN/>
        <w:bidi w:val="0"/>
        <w:adjustRightInd/>
        <w:snapToGrid/>
        <w:ind w:firstLine="560" w:firstLineChars="200"/>
        <w:textAlignment w:val="auto"/>
        <w:rPr>
          <w:rFonts w:hint="default" w:ascii="Times New Roman" w:eastAsia="方正仿宋_GBK"/>
          <w:sz w:val="28"/>
          <w:szCs w:val="28"/>
          <w:lang w:val="en-US" w:eastAsia="zh-CN"/>
        </w:rPr>
      </w:pPr>
      <w:r>
        <w:rPr>
          <w:rFonts w:hint="eastAsia" w:ascii="Times New Roman" w:eastAsia="方正仿宋_GBK"/>
          <w:sz w:val="28"/>
          <w:szCs w:val="28"/>
        </w:rPr>
        <w:t>1.桌、柜、</w:t>
      </w:r>
      <w:r>
        <w:rPr>
          <w:rFonts w:hint="eastAsia" w:ascii="Times New Roman" w:eastAsia="方正仿宋_GBK"/>
          <w:sz w:val="28"/>
          <w:szCs w:val="28"/>
          <w:lang w:val="en-US" w:eastAsia="zh-CN"/>
        </w:rPr>
        <w:t>电脑桌</w:t>
      </w:r>
      <w:r>
        <w:rPr>
          <w:rFonts w:hint="eastAsia" w:ascii="Times New Roman" w:eastAsia="方正仿宋_GBK"/>
          <w:sz w:val="28"/>
          <w:szCs w:val="28"/>
        </w:rPr>
        <w:t>、</w:t>
      </w:r>
      <w:r>
        <w:rPr>
          <w:rFonts w:hint="eastAsia" w:ascii="Times New Roman" w:eastAsia="方正仿宋_GBK"/>
          <w:sz w:val="28"/>
          <w:szCs w:val="28"/>
          <w:lang w:val="en-US" w:eastAsia="zh-CN"/>
        </w:rPr>
        <w:t>储物柜</w:t>
      </w:r>
      <w:r>
        <w:rPr>
          <w:rFonts w:hint="eastAsia" w:ascii="Times New Roman" w:eastAsia="方正仿宋_GBK"/>
          <w:sz w:val="28"/>
          <w:szCs w:val="28"/>
        </w:rPr>
        <w:t>、</w:t>
      </w:r>
      <w:r>
        <w:rPr>
          <w:rFonts w:hint="eastAsia" w:ascii="Times New Roman" w:eastAsia="方正仿宋_GBK"/>
          <w:sz w:val="28"/>
          <w:szCs w:val="28"/>
          <w:lang w:val="en-US" w:eastAsia="zh-CN"/>
        </w:rPr>
        <w:t>矮柜</w:t>
      </w:r>
      <w:r>
        <w:rPr>
          <w:rFonts w:hint="eastAsia" w:ascii="Times New Roman" w:eastAsia="方正仿宋_GBK"/>
          <w:sz w:val="28"/>
          <w:szCs w:val="28"/>
        </w:rPr>
        <w:t>、</w:t>
      </w:r>
      <w:r>
        <w:rPr>
          <w:rFonts w:hint="eastAsia" w:ascii="Times New Roman" w:eastAsia="方正仿宋_GBK"/>
          <w:sz w:val="28"/>
          <w:szCs w:val="28"/>
          <w:lang w:val="en-US" w:eastAsia="zh-CN"/>
        </w:rPr>
        <w:t>文件柜</w:t>
      </w:r>
      <w:r>
        <w:rPr>
          <w:rFonts w:hint="eastAsia" w:ascii="Times New Roman" w:eastAsia="方正仿宋_GBK"/>
          <w:sz w:val="28"/>
          <w:szCs w:val="28"/>
        </w:rPr>
        <w:t>、</w:t>
      </w:r>
      <w:r>
        <w:rPr>
          <w:rFonts w:hint="eastAsia" w:ascii="Times New Roman" w:eastAsia="方正仿宋_GBK"/>
          <w:sz w:val="28"/>
          <w:szCs w:val="28"/>
          <w:lang w:val="en-US" w:eastAsia="zh-CN"/>
        </w:rPr>
        <w:t>床头柜</w:t>
      </w:r>
      <w:r>
        <w:rPr>
          <w:rFonts w:hint="eastAsia" w:ascii="Times New Roman" w:eastAsia="方正仿宋_GBK"/>
          <w:sz w:val="28"/>
          <w:szCs w:val="28"/>
        </w:rPr>
        <w:t>、</w:t>
      </w:r>
      <w:r>
        <w:rPr>
          <w:rFonts w:hint="eastAsia" w:ascii="Times New Roman" w:eastAsia="方正仿宋_GBK"/>
          <w:sz w:val="28"/>
          <w:szCs w:val="28"/>
          <w:lang w:val="en-US" w:eastAsia="zh-CN"/>
        </w:rPr>
        <w:t>更衣柜、水杯柜、榻榻米、资料架、隔板；</w:t>
      </w:r>
    </w:p>
    <w:p w14:paraId="40CCA0EB">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rPr>
      </w:pPr>
      <w:r>
        <w:rPr>
          <w:rFonts w:hint="eastAsia" w:ascii="Times New Roman" w:eastAsia="方正仿宋_GBK"/>
          <w:sz w:val="28"/>
          <w:szCs w:val="28"/>
        </w:rPr>
        <w:t>（1）基材：采用E0级健康环保三聚氰胺板，台面厚度≥25mm，其余板材厚度≥16mm表面采用肤感饰面，触感舒适，质感高级、无眩光污染、防指纹、抗污性强、耐磨耐用。</w:t>
      </w:r>
    </w:p>
    <w:p w14:paraId="0FA46E90">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rPr>
      </w:pPr>
      <w:r>
        <w:rPr>
          <w:rFonts w:hint="eastAsia" w:ascii="Times New Roman" w:eastAsia="方正仿宋_GBK"/>
          <w:sz w:val="28"/>
          <w:szCs w:val="28"/>
        </w:rPr>
        <w:t>（2）三聚氰胺板：符合GB/T 15102-2017《浸渍胶膜纸饰面纤维板和刨花板》标准，要求理化性能（静曲强度、弹性模量、内结合强度、表面胶合强度、2h吸水厚度膨胀率、含水率、密度、握螺钉力、表面耐冷热循环、表面耐划痕、表面耐磨、表面耐香烟灼烧、表面耐干热、表面耐污染腐蚀、表面耐龟裂、表面耐水蒸气、耐光色牢度）均检测合格；符合GB/T 39600-2021《人造板及其制品甲醛释放量分级》，甲醛释放量达到或优于EO级；抗菌性能要求金黄色葡萄球菌的抑菌率≧90％，大肠杆菌的抑菌率≧90％。</w:t>
      </w:r>
    </w:p>
    <w:p w14:paraId="50C3F6DA">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lang w:val="en-US" w:eastAsia="zh-CN"/>
        </w:rPr>
      </w:pPr>
      <w:r>
        <w:rPr>
          <w:rFonts w:hint="eastAsia" w:ascii="Times New Roman" w:eastAsia="方正仿宋_GBK"/>
          <w:sz w:val="28"/>
          <w:szCs w:val="28"/>
        </w:rPr>
        <w:t>（3）封边：采用≥2mm厚PVC全自动机械热压封边，符合QB/T 4463《家具用封边条术要求》标准，甲醛释放量（mg/L）≤1.5mg/L。</w:t>
      </w:r>
      <w:r>
        <w:rPr>
          <w:rFonts w:hint="eastAsia" w:ascii="Times New Roman" w:eastAsia="方正仿宋_GBK"/>
          <w:sz w:val="28"/>
          <w:szCs w:val="28"/>
          <w:lang w:val="en-US" w:eastAsia="zh-CN"/>
        </w:rPr>
        <w:t xml:space="preserve">                      </w:t>
      </w:r>
    </w:p>
    <w:p w14:paraId="6F758617">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lang w:val="en-US" w:eastAsia="zh-CN"/>
        </w:rPr>
      </w:pPr>
      <w:r>
        <w:rPr>
          <w:rFonts w:hint="eastAsia" w:ascii="Times New Roman" w:eastAsia="方正仿宋_GBK"/>
          <w:sz w:val="28"/>
          <w:szCs w:val="28"/>
        </w:rPr>
        <w:t>（4）</w:t>
      </w:r>
      <w:r>
        <w:rPr>
          <w:rFonts w:ascii="Times New Roman" w:eastAsia="方正仿宋_GBK"/>
          <w:sz w:val="28"/>
          <w:szCs w:val="28"/>
        </w:rPr>
        <w:t>抽屉导轨和</w:t>
      </w:r>
      <w:r>
        <w:rPr>
          <w:rFonts w:hint="eastAsia" w:ascii="Times New Roman" w:eastAsia="方正仿宋_GBK"/>
          <w:sz w:val="28"/>
          <w:szCs w:val="28"/>
        </w:rPr>
        <w:t>铰链</w:t>
      </w:r>
      <w:r>
        <w:rPr>
          <w:rFonts w:ascii="Times New Roman" w:eastAsia="方正仿宋_GBK"/>
          <w:sz w:val="28"/>
          <w:szCs w:val="28"/>
        </w:rPr>
        <w:t>：采用≥1.0mm一体冲压成型镀铬锌合金，久用不易生锈，加长液压缸体，缓冲液压，开合静音</w:t>
      </w:r>
      <w:r>
        <w:rPr>
          <w:rFonts w:hint="eastAsia" w:ascii="Times New Roman" w:eastAsia="方正仿宋_GBK"/>
          <w:sz w:val="28"/>
          <w:szCs w:val="28"/>
        </w:rPr>
        <w:t>。</w:t>
      </w:r>
    </w:p>
    <w:p w14:paraId="5F96412E">
      <w:pPr>
        <w:pStyle w:val="5"/>
        <w:keepNext w:val="0"/>
        <w:keepLines w:val="0"/>
        <w:pageBreakBefore w:val="0"/>
        <w:kinsoku/>
        <w:wordWrap/>
        <w:overflowPunct/>
        <w:topLinePunct w:val="0"/>
        <w:autoSpaceDE/>
        <w:autoSpaceDN/>
        <w:bidi w:val="0"/>
        <w:adjustRightInd/>
        <w:snapToGrid/>
        <w:ind w:firstLine="560" w:firstLineChars="200"/>
        <w:textAlignment w:val="auto"/>
        <w:rPr>
          <w:rFonts w:hint="default" w:ascii="Times New Roman" w:eastAsia="方正仿宋_GBK"/>
          <w:sz w:val="28"/>
          <w:szCs w:val="28"/>
          <w:lang w:val="en-US" w:eastAsia="zh-CN"/>
        </w:rPr>
      </w:pPr>
      <w:r>
        <w:rPr>
          <w:rFonts w:hint="eastAsia" w:ascii="Times New Roman" w:eastAsia="方正仿宋_GBK"/>
          <w:sz w:val="28"/>
          <w:szCs w:val="28"/>
          <w:lang w:val="en-US" w:eastAsia="zh-CN"/>
        </w:rPr>
        <w:t>（5）连接件（偏心连接件）（三合一偏心连接件）：主要材质为铝合金，检测依据符合GB/T 3325-2024金属家具通用技术条件、</w:t>
      </w:r>
      <w:r>
        <w:rPr>
          <w:rFonts w:hint="default" w:ascii="Times New Roman" w:eastAsia="方正仿宋_GBK"/>
          <w:sz w:val="28"/>
          <w:szCs w:val="28"/>
          <w:lang w:val="en-US" w:eastAsia="zh-CN"/>
        </w:rPr>
        <w:t>GB/T 28203-2011家具用连接件技术要求及试验方法</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GB/T 10125-2021人造气氛腐蚀试验盐雾试验</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GB/T 6461-2002金属基体上金属和其他无机覆盖层经腐蚀试验后的试样和试件的评级</w:t>
      </w:r>
      <w:r>
        <w:rPr>
          <w:rFonts w:hint="eastAsia" w:eastAsia="方正仿宋_GBK"/>
          <w:sz w:val="28"/>
          <w:szCs w:val="28"/>
          <w:lang w:val="en-US" w:eastAsia="zh-CN"/>
        </w:rPr>
        <w:t>；其中</w:t>
      </w:r>
      <w:r>
        <w:rPr>
          <w:rFonts w:hint="default" w:ascii="Times New Roman" w:eastAsia="方正仿宋_GBK"/>
          <w:sz w:val="28"/>
          <w:szCs w:val="28"/>
          <w:lang w:val="en-US" w:eastAsia="zh-CN"/>
        </w:rPr>
        <w:t>外观性能</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金属件主要尺寸与角</w:t>
      </w:r>
      <w:r>
        <w:rPr>
          <w:rFonts w:hint="eastAsia" w:ascii="Times New Roman" w:eastAsia="方正仿宋_GBK"/>
          <w:sz w:val="28"/>
          <w:szCs w:val="28"/>
          <w:lang w:val="en-US" w:eastAsia="zh-CN"/>
        </w:rPr>
        <w:t>度、</w:t>
      </w:r>
      <w:r>
        <w:rPr>
          <w:rFonts w:hint="default" w:ascii="Times New Roman" w:eastAsia="方正仿宋_GBK"/>
          <w:sz w:val="28"/>
          <w:szCs w:val="28"/>
          <w:lang w:val="en-US" w:eastAsia="zh-CN"/>
        </w:rPr>
        <w:t>外观</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理化性能</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力学性能</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人造气氛腐蚀试验（盐雾试验）</w:t>
      </w:r>
      <w:r>
        <w:rPr>
          <w:rFonts w:hint="eastAsia" w:eastAsia="方正仿宋_GBK"/>
          <w:sz w:val="28"/>
          <w:szCs w:val="28"/>
          <w:lang w:val="en-US" w:eastAsia="zh-CN"/>
        </w:rPr>
        <w:t>均检测合格。</w:t>
      </w:r>
    </w:p>
    <w:p w14:paraId="5248991F">
      <w:pPr>
        <w:keepNext w:val="0"/>
        <w:keepLines w:val="0"/>
        <w:pageBreakBefore w:val="0"/>
        <w:numPr>
          <w:ilvl w:val="0"/>
          <w:numId w:val="1"/>
        </w:numPr>
        <w:kinsoku/>
        <w:wordWrap/>
        <w:overflowPunct/>
        <w:topLinePunct w:val="0"/>
        <w:autoSpaceDE/>
        <w:autoSpaceDN/>
        <w:bidi w:val="0"/>
        <w:adjustRightInd/>
        <w:snapToGrid/>
        <w:ind w:left="280" w:leftChars="0" w:firstLine="560" w:firstLineChars="200"/>
        <w:textAlignment w:val="auto"/>
        <w:rPr>
          <w:rFonts w:hint="eastAsia" w:eastAsia="方正仿宋_GBK"/>
          <w:sz w:val="28"/>
          <w:szCs w:val="28"/>
          <w:lang w:val="en-US" w:eastAsia="zh-CN"/>
        </w:rPr>
      </w:pPr>
      <w:r>
        <w:rPr>
          <w:rFonts w:hint="eastAsia" w:eastAsia="方正仿宋_GBK"/>
          <w:sz w:val="28"/>
          <w:szCs w:val="28"/>
          <w:lang w:val="en-US" w:eastAsia="zh-CN"/>
        </w:rPr>
        <w:t>鞋凳</w:t>
      </w:r>
    </w:p>
    <w:p w14:paraId="29ECF69C">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rPr>
      </w:pPr>
      <w:r>
        <w:rPr>
          <w:rFonts w:hint="eastAsia" w:ascii="Times New Roman" w:eastAsia="方正仿宋_GBK"/>
          <w:sz w:val="28"/>
          <w:szCs w:val="28"/>
        </w:rPr>
        <w:t>（1）基材：采用E0级健康环保三聚氰胺板，台面厚度≥25mm，其余板材厚度≥16mm表面采用肤感饰面，触感舒适，质感高级、无眩光污染、防指纹、抗污性强、耐磨耐用。</w:t>
      </w:r>
    </w:p>
    <w:p w14:paraId="188D6731">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rPr>
      </w:pPr>
      <w:r>
        <w:rPr>
          <w:rFonts w:hint="eastAsia" w:ascii="Times New Roman" w:eastAsia="方正仿宋_GBK"/>
          <w:sz w:val="28"/>
          <w:szCs w:val="28"/>
        </w:rPr>
        <w:t>（2）三聚氰胺板：符合GB/T 15102-2017《浸渍胶膜纸饰面纤维板和刨花板》标准，要求理化性能（静曲强度、弹性模量、内结合强度、表面胶合强度、2h吸水厚度膨胀率、含水率、密度、握螺钉力、表面耐冷热循环、表面耐划痕、表面耐磨、表面耐香烟灼烧、表面耐干热、表面耐污染腐蚀、表面耐龟裂、表面耐水蒸气、耐光色牢度）均检测合格；符合GB/T 39600-2021《人造板及其制品甲醛释放量分级》，甲醛释放量达到或优于EO级；抗菌性能要求金黄色葡萄球菌的抑菌率≧90％，大肠杆菌的抑菌率≧90％。</w:t>
      </w:r>
    </w:p>
    <w:p w14:paraId="09E7662C">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lang w:val="en-US" w:eastAsia="zh-CN"/>
        </w:rPr>
      </w:pPr>
      <w:r>
        <w:rPr>
          <w:rFonts w:hint="eastAsia" w:ascii="Times New Roman" w:eastAsia="方正仿宋_GBK"/>
          <w:sz w:val="28"/>
          <w:szCs w:val="28"/>
        </w:rPr>
        <w:t>（3）封边：采用≥2mm厚PVC全自动机械热压封边，符合QB/T 4463《家具用封边条术要求》标准，甲醛释放量（mg/L）≤1.5mg/L。</w:t>
      </w:r>
      <w:r>
        <w:rPr>
          <w:rFonts w:hint="eastAsia" w:ascii="Times New Roman" w:eastAsia="方正仿宋_GBK"/>
          <w:sz w:val="28"/>
          <w:szCs w:val="28"/>
          <w:lang w:val="en-US" w:eastAsia="zh-CN"/>
        </w:rPr>
        <w:t xml:space="preserve">                      </w:t>
      </w:r>
    </w:p>
    <w:p w14:paraId="28A57F3A">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rPr>
      </w:pPr>
      <w:r>
        <w:rPr>
          <w:rFonts w:hint="eastAsia" w:ascii="Times New Roman" w:eastAsia="方正仿宋_GBK"/>
          <w:sz w:val="28"/>
          <w:szCs w:val="28"/>
        </w:rPr>
        <w:t>（4）铰链：</w:t>
      </w:r>
      <w:r>
        <w:rPr>
          <w:rFonts w:ascii="Times New Roman" w:eastAsia="方正仿宋_GBK"/>
          <w:sz w:val="28"/>
          <w:szCs w:val="28"/>
        </w:rPr>
        <w:t>采用≥1.0mm一体冲压成型镀铬锌合金，久用不易生锈，加长液压缸体，缓冲液压，开合静音</w:t>
      </w:r>
      <w:r>
        <w:rPr>
          <w:rFonts w:hint="eastAsia" w:ascii="Times New Roman" w:eastAsia="方正仿宋_GBK"/>
          <w:sz w:val="28"/>
          <w:szCs w:val="28"/>
        </w:rPr>
        <w:t>。</w:t>
      </w:r>
    </w:p>
    <w:p w14:paraId="4B2DDA71">
      <w:pPr>
        <w:pStyle w:val="5"/>
        <w:keepNext w:val="0"/>
        <w:keepLines w:val="0"/>
        <w:pageBreakBefore w:val="0"/>
        <w:kinsoku/>
        <w:wordWrap/>
        <w:overflowPunct/>
        <w:topLinePunct w:val="0"/>
        <w:autoSpaceDE/>
        <w:autoSpaceDN/>
        <w:bidi w:val="0"/>
        <w:adjustRightInd/>
        <w:snapToGrid/>
        <w:ind w:firstLine="560" w:firstLineChars="200"/>
        <w:textAlignment w:val="auto"/>
        <w:rPr>
          <w:rFonts w:hint="default" w:ascii="Times New Roman" w:eastAsia="方正仿宋_GBK"/>
          <w:sz w:val="28"/>
          <w:szCs w:val="28"/>
          <w:lang w:val="en-US" w:eastAsia="zh-CN"/>
        </w:rPr>
      </w:pPr>
      <w:r>
        <w:rPr>
          <w:rFonts w:hint="eastAsia" w:ascii="Times New Roman" w:eastAsia="方正仿宋_GBK"/>
          <w:sz w:val="28"/>
          <w:szCs w:val="28"/>
          <w:lang w:val="en-US" w:eastAsia="zh-CN"/>
        </w:rPr>
        <w:t>（5）连接件（偏心连接件）（三合一偏心连接件）：主要材质为铝合金，检测依据符合GB/T 3325-2024金属家具通用技术条件、</w:t>
      </w:r>
      <w:r>
        <w:rPr>
          <w:rFonts w:hint="default" w:ascii="Times New Roman" w:eastAsia="方正仿宋_GBK"/>
          <w:sz w:val="28"/>
          <w:szCs w:val="28"/>
          <w:lang w:val="en-US" w:eastAsia="zh-CN"/>
        </w:rPr>
        <w:t>GB/T 28203-2011 家具用连接件技术要求及试验方法</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GB/T 10125-2021 人造气氛腐蚀试验盐雾试验</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GB/T 6461-2002 金属基体上金属和其他无机覆盖层经腐蚀试验后的试样和试件的评级</w:t>
      </w:r>
      <w:r>
        <w:rPr>
          <w:rFonts w:hint="eastAsia" w:eastAsia="方正仿宋_GBK"/>
          <w:sz w:val="28"/>
          <w:szCs w:val="28"/>
          <w:lang w:val="en-US" w:eastAsia="zh-CN"/>
        </w:rPr>
        <w:t>；其中</w:t>
      </w:r>
      <w:r>
        <w:rPr>
          <w:rFonts w:hint="default" w:ascii="Times New Roman" w:eastAsia="方正仿宋_GBK"/>
          <w:sz w:val="28"/>
          <w:szCs w:val="28"/>
          <w:lang w:val="en-US" w:eastAsia="zh-CN"/>
        </w:rPr>
        <w:t>外观性能</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金属件主要尺寸与角</w:t>
      </w:r>
      <w:r>
        <w:rPr>
          <w:rFonts w:hint="eastAsia" w:ascii="Times New Roman" w:eastAsia="方正仿宋_GBK"/>
          <w:sz w:val="28"/>
          <w:szCs w:val="28"/>
          <w:lang w:val="en-US" w:eastAsia="zh-CN"/>
        </w:rPr>
        <w:t>度、</w:t>
      </w:r>
      <w:r>
        <w:rPr>
          <w:rFonts w:hint="default" w:ascii="Times New Roman" w:eastAsia="方正仿宋_GBK"/>
          <w:sz w:val="28"/>
          <w:szCs w:val="28"/>
          <w:lang w:val="en-US" w:eastAsia="zh-CN"/>
        </w:rPr>
        <w:t>外观</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理化性能</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力学性能</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人造气氛腐蚀试验（盐雾试验）</w:t>
      </w:r>
      <w:r>
        <w:rPr>
          <w:rFonts w:hint="eastAsia" w:eastAsia="方正仿宋_GBK"/>
          <w:sz w:val="28"/>
          <w:szCs w:val="28"/>
          <w:lang w:val="en-US" w:eastAsia="zh-CN"/>
        </w:rPr>
        <w:t>均检测合格。</w:t>
      </w:r>
    </w:p>
    <w:p w14:paraId="0B5696D1">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rPr>
      </w:pPr>
      <w:r>
        <w:rPr>
          <w:rFonts w:hint="eastAsia" w:eastAsia="方正仿宋_GBK"/>
          <w:sz w:val="28"/>
          <w:szCs w:val="28"/>
          <w:lang w:val="en-US" w:eastAsia="zh-CN"/>
        </w:rPr>
        <w:t xml:space="preserve"> </w:t>
      </w:r>
      <w:r>
        <w:rPr>
          <w:rFonts w:hint="eastAsia" w:ascii="Times New Roman" w:eastAsia="方正仿宋_GBK"/>
          <w:sz w:val="28"/>
          <w:szCs w:val="28"/>
        </w:rPr>
        <w:t>（</w:t>
      </w:r>
      <w:r>
        <w:rPr>
          <w:rFonts w:hint="eastAsia" w:eastAsia="方正仿宋_GBK"/>
          <w:sz w:val="28"/>
          <w:szCs w:val="28"/>
          <w:lang w:val="en-US" w:eastAsia="zh-CN"/>
        </w:rPr>
        <w:t>6</w:t>
      </w:r>
      <w:r>
        <w:rPr>
          <w:rFonts w:hint="eastAsia" w:ascii="Times New Roman" w:eastAsia="方正仿宋_GBK"/>
          <w:sz w:val="28"/>
          <w:szCs w:val="28"/>
        </w:rPr>
        <w:t>）</w:t>
      </w:r>
      <w:r>
        <w:rPr>
          <w:rFonts w:hint="eastAsia" w:eastAsia="方正仿宋_GBK"/>
          <w:sz w:val="28"/>
          <w:szCs w:val="28"/>
          <w:lang w:val="en-US" w:eastAsia="zh-CN"/>
        </w:rPr>
        <w:t>海绵</w:t>
      </w:r>
      <w:r>
        <w:rPr>
          <w:rFonts w:hint="eastAsia" w:ascii="Times New Roman" w:eastAsia="方正仿宋_GBK"/>
          <w:sz w:val="28"/>
          <w:szCs w:val="28"/>
        </w:rPr>
        <w:t>：采用高密度海绵，符合GB/T 10802《通用软质聚醚型聚氨酯泡沫塑料》标准。拉伸强度(kPa)≥100，伸长率≥100%，回弹率≥35%，撕裂强度(N/cm)≥1.8，75%压缩永久变形≤8%。回弹性与支撑性兼顾，久坐不易塌陷变形；整椅座面经专业承重测试，结构承重力稳定，能适配不同体重人群使用，保障使用安全性与舒适度。</w:t>
      </w:r>
    </w:p>
    <w:p w14:paraId="31605387">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方正仿宋_GBK"/>
          <w:sz w:val="28"/>
          <w:szCs w:val="28"/>
          <w:lang w:val="en-US" w:eastAsia="zh-CN"/>
        </w:rPr>
      </w:pPr>
      <w:r>
        <w:rPr>
          <w:rFonts w:hint="eastAsia" w:ascii="Times New Roman" w:eastAsia="方正仿宋_GBK"/>
          <w:sz w:val="28"/>
          <w:szCs w:val="28"/>
        </w:rPr>
        <w:t>（</w:t>
      </w:r>
      <w:r>
        <w:rPr>
          <w:rFonts w:hint="eastAsia" w:eastAsia="方正仿宋_GBK"/>
          <w:sz w:val="28"/>
          <w:szCs w:val="28"/>
          <w:lang w:val="en-US" w:eastAsia="zh-CN"/>
        </w:rPr>
        <w:t>7</w:t>
      </w:r>
      <w:r>
        <w:rPr>
          <w:rFonts w:hint="eastAsia" w:ascii="Times New Roman" w:eastAsia="方正仿宋_GBK"/>
          <w:sz w:val="28"/>
          <w:szCs w:val="28"/>
        </w:rPr>
        <w:t>）</w:t>
      </w:r>
      <w:r>
        <w:rPr>
          <w:rFonts w:hint="eastAsia" w:eastAsia="方正仿宋_GBK"/>
          <w:sz w:val="28"/>
          <w:szCs w:val="28"/>
          <w:lang w:val="en-US" w:eastAsia="zh-CN"/>
        </w:rPr>
        <w:t>覆面：采用优质生态皮，耐磨损，不脱层。</w:t>
      </w:r>
    </w:p>
    <w:p w14:paraId="2BA9FDEE">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eastAsia="方正仿宋_GBK"/>
          <w:sz w:val="28"/>
          <w:szCs w:val="28"/>
          <w:lang w:val="en-US" w:eastAsia="zh-CN"/>
        </w:rPr>
      </w:pPr>
      <w:r>
        <w:rPr>
          <w:rFonts w:hint="eastAsia" w:eastAsia="方正仿宋_GBK"/>
          <w:sz w:val="28"/>
          <w:szCs w:val="28"/>
          <w:lang w:val="en-US" w:eastAsia="zh-CN"/>
        </w:rPr>
        <w:t>3.会议桌 、学习桌、拼接会议桌、茶几、边几；</w:t>
      </w:r>
    </w:p>
    <w:p w14:paraId="12208DBF">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rPr>
      </w:pPr>
      <w:r>
        <w:rPr>
          <w:rFonts w:hint="eastAsia" w:ascii="Times New Roman" w:eastAsia="方正仿宋_GBK"/>
          <w:sz w:val="28"/>
          <w:szCs w:val="28"/>
        </w:rPr>
        <w:t>（1）基材：采用E0级健康环保三聚氰胺板，台面厚度≥25mm，其余板材厚度≥16mm表面采用肤感饰面，触感舒适，质感高级、无眩光污染、防指纹、抗污性强、耐磨耐用。</w:t>
      </w:r>
    </w:p>
    <w:p w14:paraId="3C5D5283">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rPr>
      </w:pPr>
      <w:r>
        <w:rPr>
          <w:rFonts w:hint="eastAsia" w:ascii="Times New Roman" w:eastAsia="方正仿宋_GBK"/>
          <w:sz w:val="28"/>
          <w:szCs w:val="28"/>
        </w:rPr>
        <w:t>（2）三聚氰胺板：符合GB/T 15102-2017《浸渍胶膜纸饰面纤维板和刨花板》标准，要求理化性能（静曲强度、弹性模量、内结合强度、表面胶合强度、2h吸水厚度膨胀率、含水率、密度、握螺钉力、表面耐冷热循环、表面耐划痕、表面耐磨、表面耐香烟灼烧、表面耐干热、表面耐污染腐蚀、表面耐龟裂、表面耐水蒸气、耐光色牢度）均检测合格；符合GB/T 39600-2021《人造板及其制品甲醛释放量分级》，甲醛释放量达到或优于EO级；抗菌性能要求金黄色葡萄球菌的抑菌率≧90％，大肠杆菌的抑菌率≧90％。</w:t>
      </w:r>
    </w:p>
    <w:p w14:paraId="5653293C">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eastAsia="方正仿宋_GBK"/>
          <w:sz w:val="28"/>
          <w:szCs w:val="28"/>
          <w:lang w:val="en-US" w:eastAsia="zh-CN"/>
        </w:rPr>
      </w:pPr>
      <w:r>
        <w:rPr>
          <w:rFonts w:hint="eastAsia" w:ascii="Times New Roman" w:eastAsia="方正仿宋_GBK"/>
          <w:sz w:val="28"/>
          <w:szCs w:val="28"/>
        </w:rPr>
        <w:t>（3）封边：采用≥2mm厚PVC全自动机械热压封边，符合QB/T 4463《家具用封边条术要求》标准，甲醛释放量（mg/L）≤1.5mg/L。</w:t>
      </w:r>
      <w:r>
        <w:rPr>
          <w:rFonts w:hint="eastAsia" w:ascii="Times New Roman" w:eastAsia="方正仿宋_GBK"/>
          <w:sz w:val="28"/>
          <w:szCs w:val="28"/>
          <w:lang w:val="en-US" w:eastAsia="zh-CN"/>
        </w:rPr>
        <w:t xml:space="preserve">                      （4）连接件（偏心连接件）（三合一偏心连接件）：主要材质为铝合金，检测依据符合GB/T 3325-2024 金属家具通用技术条件、</w:t>
      </w:r>
      <w:r>
        <w:rPr>
          <w:rFonts w:hint="default" w:ascii="Times New Roman" w:eastAsia="方正仿宋_GBK"/>
          <w:sz w:val="28"/>
          <w:szCs w:val="28"/>
          <w:lang w:val="en-US" w:eastAsia="zh-CN"/>
        </w:rPr>
        <w:t>GB/T 28203-2011 家具用连接件技术要求及试验方法</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GB/T 10125-2021 人造气氛腐蚀试验盐雾试验</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GB/T 6461-2002 金属基体上金属和其他无机覆盖层经腐蚀试验后的试样和试件的评级</w:t>
      </w:r>
      <w:r>
        <w:rPr>
          <w:rFonts w:hint="eastAsia" w:eastAsia="方正仿宋_GBK"/>
          <w:sz w:val="28"/>
          <w:szCs w:val="28"/>
          <w:lang w:val="en-US" w:eastAsia="zh-CN"/>
        </w:rPr>
        <w:t>；其中</w:t>
      </w:r>
      <w:r>
        <w:rPr>
          <w:rFonts w:hint="default" w:ascii="Times New Roman" w:eastAsia="方正仿宋_GBK"/>
          <w:sz w:val="28"/>
          <w:szCs w:val="28"/>
          <w:lang w:val="en-US" w:eastAsia="zh-CN"/>
        </w:rPr>
        <w:t>外观性能</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金属件主要尺寸与角</w:t>
      </w:r>
      <w:r>
        <w:rPr>
          <w:rFonts w:hint="eastAsia" w:ascii="Times New Roman" w:eastAsia="方正仿宋_GBK"/>
          <w:sz w:val="28"/>
          <w:szCs w:val="28"/>
          <w:lang w:val="en-US" w:eastAsia="zh-CN"/>
        </w:rPr>
        <w:t>度、</w:t>
      </w:r>
      <w:r>
        <w:rPr>
          <w:rFonts w:hint="default" w:ascii="Times New Roman" w:eastAsia="方正仿宋_GBK"/>
          <w:sz w:val="28"/>
          <w:szCs w:val="28"/>
          <w:lang w:val="en-US" w:eastAsia="zh-CN"/>
        </w:rPr>
        <w:t>外观</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理化性能</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力学性能</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人造气氛腐蚀试验（盐雾试验）</w:t>
      </w:r>
      <w:r>
        <w:rPr>
          <w:rFonts w:hint="eastAsia" w:eastAsia="方正仿宋_GBK"/>
          <w:sz w:val="28"/>
          <w:szCs w:val="28"/>
          <w:lang w:val="en-US" w:eastAsia="zh-CN"/>
        </w:rPr>
        <w:t>均检测合格。</w:t>
      </w:r>
    </w:p>
    <w:p w14:paraId="3A7806E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eastAsia="方正仿宋_GBK"/>
          <w:sz w:val="28"/>
          <w:szCs w:val="28"/>
          <w:lang w:val="en-US" w:eastAsia="zh-CN"/>
        </w:rPr>
      </w:pPr>
      <w:r>
        <w:rPr>
          <w:rFonts w:hint="eastAsia" w:ascii="Times New Roman" w:eastAsia="方正仿宋_GBK"/>
          <w:sz w:val="28"/>
          <w:szCs w:val="28"/>
          <w:lang w:val="en-US" w:eastAsia="zh-CN"/>
        </w:rPr>
        <w:t>（</w:t>
      </w:r>
      <w:r>
        <w:rPr>
          <w:rFonts w:hint="eastAsia" w:eastAsia="方正仿宋_GBK"/>
          <w:sz w:val="28"/>
          <w:szCs w:val="28"/>
          <w:lang w:val="en-US" w:eastAsia="zh-CN"/>
        </w:rPr>
        <w:t>5</w:t>
      </w:r>
      <w:r>
        <w:rPr>
          <w:rFonts w:hint="eastAsia" w:ascii="Times New Roman" w:eastAsia="方正仿宋_GBK"/>
          <w:sz w:val="28"/>
          <w:szCs w:val="28"/>
          <w:lang w:val="en-US" w:eastAsia="zh-CN"/>
        </w:rPr>
        <w:t>）</w:t>
      </w:r>
      <w:r>
        <w:rPr>
          <w:rFonts w:hint="eastAsia" w:eastAsia="方正仿宋_GBK"/>
          <w:sz w:val="28"/>
          <w:szCs w:val="28"/>
          <w:lang w:val="en-US" w:eastAsia="zh-CN"/>
        </w:rPr>
        <w:t>桌架（钢架）：</w:t>
      </w:r>
      <w:r>
        <w:rPr>
          <w:rFonts w:hint="eastAsia" w:ascii="Times New Roman" w:eastAsia="方正仿宋_GBK"/>
          <w:sz w:val="28"/>
          <w:szCs w:val="28"/>
          <w:lang w:val="en-US" w:eastAsia="zh-CN"/>
        </w:rPr>
        <w:t xml:space="preserve">检测依据符合GB/T 3325-2024 金属家具通用技术条件、 </w:t>
      </w:r>
      <w:r>
        <w:rPr>
          <w:rFonts w:hint="default" w:ascii="Times New Roman" w:eastAsia="方正仿宋_GBK"/>
          <w:sz w:val="28"/>
          <w:szCs w:val="28"/>
          <w:lang w:val="en-US" w:eastAsia="zh-CN"/>
        </w:rPr>
        <w:t>QB/T 4767-2014 家具用钢构件</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 xml:space="preserve"> GB/T 35607-2024绿色产品评价家具</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 xml:space="preserve"> GB/T 10125-2021 人造气氛腐蚀试验盐雾试验</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 xml:space="preserve"> GB/T 6461-2002 金属基体上金属和其他无机覆盖层经腐蚀试验后的试样和试件的评级 </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QB/T 4371-2012 家具抗菌性能的评价</w:t>
      </w:r>
      <w:r>
        <w:rPr>
          <w:rFonts w:hint="eastAsia" w:ascii="Times New Roman" w:eastAsia="方正仿宋_GBK"/>
          <w:sz w:val="28"/>
          <w:szCs w:val="28"/>
          <w:lang w:val="en-US" w:eastAsia="zh-CN"/>
        </w:rPr>
        <w:t>；</w:t>
      </w:r>
      <w:r>
        <w:rPr>
          <w:rFonts w:hint="eastAsia" w:eastAsia="方正仿宋_GBK"/>
          <w:sz w:val="28"/>
          <w:szCs w:val="28"/>
          <w:lang w:val="en-US" w:eastAsia="zh-CN"/>
        </w:rPr>
        <w:t>其中</w:t>
      </w:r>
      <w:r>
        <w:rPr>
          <w:rFonts w:hint="default" w:ascii="Times New Roman" w:eastAsia="方正仿宋_GBK"/>
          <w:sz w:val="28"/>
          <w:szCs w:val="28"/>
          <w:lang w:val="en-US" w:eastAsia="zh-CN"/>
        </w:rPr>
        <w:t>环境属性-产品有害物质</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抗菌性能-其他材料覆面的家具</w:t>
      </w:r>
      <w:r>
        <w:rPr>
          <w:rFonts w:hint="eastAsia" w:eastAsia="方正仿宋_GBK"/>
          <w:sz w:val="28"/>
          <w:szCs w:val="28"/>
          <w:lang w:val="en-US" w:eastAsia="zh-CN"/>
        </w:rPr>
        <w:t>检测均合格；</w:t>
      </w:r>
    </w:p>
    <w:p w14:paraId="036CE477">
      <w:pPr>
        <w:pStyle w:val="5"/>
        <w:keepNext w:val="0"/>
        <w:keepLines w:val="0"/>
        <w:pageBreakBefore w:val="0"/>
        <w:numPr>
          <w:ilvl w:val="0"/>
          <w:numId w:val="2"/>
        </w:numPr>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lang w:val="en-US" w:eastAsia="zh-CN"/>
        </w:rPr>
      </w:pPr>
      <w:r>
        <w:rPr>
          <w:rFonts w:hint="eastAsia" w:ascii="Times New Roman" w:eastAsia="方正仿宋_GBK"/>
          <w:sz w:val="28"/>
          <w:szCs w:val="28"/>
          <w:lang w:val="en-US" w:eastAsia="zh-CN"/>
        </w:rPr>
        <w:t>实木油漆类家具</w:t>
      </w:r>
      <w:r>
        <w:rPr>
          <w:rFonts w:hint="eastAsia" w:ascii="Times New Roman" w:eastAsia="方正仿宋_GBK"/>
          <w:sz w:val="28"/>
          <w:szCs w:val="28"/>
          <w:lang w:val="en-US" w:eastAsia="zh-CN"/>
        </w:rPr>
        <w:tab/>
      </w:r>
    </w:p>
    <w:p w14:paraId="30630DF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ascii="Times New Roman" w:eastAsia="方正仿宋_GBK"/>
          <w:sz w:val="28"/>
          <w:szCs w:val="28"/>
          <w:lang w:val="en-US" w:eastAsia="zh-CN"/>
        </w:rPr>
        <w:t>1.餐桌</w:t>
      </w:r>
    </w:p>
    <w:p w14:paraId="6EFD45F7">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eastAsia="方正仿宋_GBK"/>
          <w:sz w:val="28"/>
          <w:szCs w:val="28"/>
          <w:lang w:val="en-US" w:eastAsia="zh-CN"/>
        </w:rPr>
        <w:t>（1）</w:t>
      </w:r>
      <w:r>
        <w:rPr>
          <w:rFonts w:hint="eastAsia" w:ascii="Times New Roman" w:eastAsia="方正仿宋_GBK"/>
          <w:sz w:val="28"/>
          <w:szCs w:val="28"/>
          <w:lang w:val="en-US" w:eastAsia="zh-CN"/>
        </w:rPr>
        <w:t>框架：采用白蜡木制作，总体强度性能好，颜色、材质及纹理与饰面材料协调；含水率满足需求，经防腐、防虫处理，无腐朽材，拼接严密牢固，不得使用废材和回收木材。</w:t>
      </w:r>
    </w:p>
    <w:p w14:paraId="63CD619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eastAsia="方正仿宋_GBK"/>
          <w:sz w:val="28"/>
          <w:szCs w:val="28"/>
          <w:lang w:val="en-US" w:eastAsia="zh-CN"/>
        </w:rPr>
        <w:t>（2）</w:t>
      </w:r>
      <w:r>
        <w:rPr>
          <w:rFonts w:hint="eastAsia" w:ascii="Times New Roman" w:eastAsia="方正仿宋_GBK"/>
          <w:sz w:val="28"/>
          <w:szCs w:val="28"/>
          <w:lang w:val="en-US" w:eastAsia="zh-CN"/>
        </w:rPr>
        <w:t>四腿落地，榫卯结构。</w:t>
      </w:r>
    </w:p>
    <w:p w14:paraId="071DDFC2">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ascii="Times New Roman" w:eastAsia="方正仿宋_GBK"/>
          <w:sz w:val="28"/>
          <w:szCs w:val="28"/>
          <w:lang w:val="en-US" w:eastAsia="zh-CN"/>
        </w:rPr>
        <w:t>（3）木饰板水性面漆：符合GB/T 35602-2017 室内装饰装修用水性木器涂料标准，要求在容器中状态、细度、不挥发物、干燥时间、贮存稳定性、耐冻融性、涂膜外观、硬度、附着力、耐冲击性、抗粘连性、耐磨性、耐划伤性、耐水性、耐碱性、耐醇性、耐污染性、耐干热性、耐黄变性均检测合格，卤代烃（以二氯甲烷计）≤100mg/kg，挥发性有机化合物（VOC）含量≤50g/L，重金属元素含量：锑、砷、钡、镉、钴、铅、汞、六价铬、硒等均无检出，甲醛含量≤20mg/kg</w:t>
      </w:r>
    </w:p>
    <w:p w14:paraId="609CEC47">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eastAsia="方正仿宋_GBK"/>
          <w:sz w:val="28"/>
          <w:szCs w:val="28"/>
          <w:lang w:val="en-US" w:eastAsia="zh-CN"/>
        </w:rPr>
        <w:t>（4）</w:t>
      </w:r>
      <w:r>
        <w:rPr>
          <w:rFonts w:hint="eastAsia" w:ascii="Times New Roman" w:eastAsia="方正仿宋_GBK"/>
          <w:sz w:val="28"/>
          <w:szCs w:val="28"/>
          <w:lang w:val="en-US" w:eastAsia="zh-CN"/>
        </w:rPr>
        <w:t xml:space="preserve">家具整体结构牢固、平衡。 </w:t>
      </w:r>
    </w:p>
    <w:p w14:paraId="602D80C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ascii="Times New Roman" w:eastAsia="方正仿宋_GBK"/>
          <w:sz w:val="28"/>
          <w:szCs w:val="28"/>
          <w:lang w:val="en-US" w:eastAsia="zh-CN"/>
        </w:rPr>
        <w:t>2.实木上下床</w:t>
      </w:r>
    </w:p>
    <w:p w14:paraId="2AA1A204">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eastAsia="方正仿宋_GBK"/>
          <w:sz w:val="28"/>
          <w:szCs w:val="28"/>
          <w:lang w:val="en-US" w:eastAsia="zh-CN"/>
        </w:rPr>
        <w:t>（1）</w:t>
      </w:r>
      <w:r>
        <w:rPr>
          <w:rFonts w:hint="eastAsia" w:ascii="Times New Roman" w:eastAsia="方正仿宋_GBK"/>
          <w:sz w:val="28"/>
          <w:szCs w:val="28"/>
          <w:lang w:val="en-US" w:eastAsia="zh-CN"/>
        </w:rPr>
        <w:t>框架：采用实木制作，总体强度性能好，颜色、材质及纹理与饰面材料协调；含水率满足需求，经防腐、防虫处理，无腐朽材，拼接严密牢固，不得使用废材和回收木材。</w:t>
      </w:r>
      <w:r>
        <w:rPr>
          <w:rFonts w:hint="eastAsia" w:ascii="Times New Roman" w:eastAsia="方正仿宋_GBK"/>
          <w:sz w:val="28"/>
          <w:szCs w:val="28"/>
          <w:lang w:val="en-US" w:eastAsia="zh-CN"/>
        </w:rPr>
        <w:br w:type="textWrapping"/>
      </w:r>
      <w:r>
        <w:rPr>
          <w:rFonts w:hint="eastAsia" w:eastAsia="方正仿宋_GBK"/>
          <w:sz w:val="28"/>
          <w:szCs w:val="28"/>
          <w:lang w:val="en-US" w:eastAsia="zh-CN"/>
        </w:rPr>
        <w:t>（2）</w:t>
      </w:r>
      <w:r>
        <w:rPr>
          <w:rFonts w:hint="eastAsia" w:ascii="Times New Roman" w:eastAsia="方正仿宋_GBK"/>
          <w:sz w:val="28"/>
          <w:szCs w:val="28"/>
          <w:lang w:val="en-US" w:eastAsia="zh-CN"/>
        </w:rPr>
        <w:t xml:space="preserve">四腿落地，榫卯结构。 </w:t>
      </w:r>
    </w:p>
    <w:p w14:paraId="7B86907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ascii="Times New Roman" w:eastAsia="方正仿宋_GBK"/>
          <w:sz w:val="28"/>
          <w:szCs w:val="28"/>
          <w:lang w:val="en-US" w:eastAsia="zh-CN"/>
        </w:rPr>
        <w:t xml:space="preserve">（3）木饰板水性面漆：符合GB/T 35602-2017 室内装饰装修用水性木器涂料标准，要求在容器中状态、细度、不挥发物、干燥时间、贮存稳定性、耐冻融性、涂膜外观、硬度、附着力、耐冲击性、抗粘连性、耐磨性、耐划伤性、耐水性、耐碱性、耐醇性、耐污染性、耐干热性、耐黄变性均检测合格，卤代烃（以二氯甲烷计）≤100mg/kg，挥发性有机化合物（VOC）含量≤50g/L，重金属元素含量：锑、砷、钡、镉、钴、铅、汞、六价铬、硒等均无检出，甲醛含量≤20mg/kg                                                                                                                                                                                                                                                         </w:t>
      </w:r>
    </w:p>
    <w:p w14:paraId="61E8235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eastAsia="方正仿宋_GBK"/>
          <w:sz w:val="28"/>
          <w:szCs w:val="28"/>
          <w:lang w:val="en-US" w:eastAsia="zh-CN"/>
        </w:rPr>
        <w:t>（4）</w:t>
      </w:r>
      <w:r>
        <w:rPr>
          <w:rFonts w:hint="eastAsia" w:ascii="Times New Roman" w:eastAsia="方正仿宋_GBK"/>
          <w:sz w:val="28"/>
          <w:szCs w:val="28"/>
          <w:lang w:val="en-US" w:eastAsia="zh-CN"/>
        </w:rPr>
        <w:t xml:space="preserve">床板实木，每层配≥30*50mm床横条10根。铺板条厚≥12mm无缝满铺。   </w:t>
      </w:r>
    </w:p>
    <w:p w14:paraId="48B606D0">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eastAsia="方正仿宋_GBK"/>
          <w:sz w:val="28"/>
          <w:szCs w:val="28"/>
          <w:lang w:val="en-US" w:eastAsia="zh-CN"/>
        </w:rPr>
      </w:pPr>
      <w:r>
        <w:rPr>
          <w:rFonts w:hint="eastAsia" w:eastAsia="方正仿宋_GBK"/>
          <w:sz w:val="28"/>
          <w:szCs w:val="28"/>
          <w:lang w:val="en-US" w:eastAsia="zh-CN"/>
        </w:rPr>
        <w:t>（5）</w:t>
      </w:r>
      <w:r>
        <w:rPr>
          <w:rFonts w:hint="eastAsia" w:ascii="Times New Roman" w:eastAsia="方正仿宋_GBK"/>
          <w:sz w:val="28"/>
          <w:szCs w:val="28"/>
          <w:lang w:val="en-US" w:eastAsia="zh-CN"/>
        </w:rPr>
        <w:t>家具整体结构牢固、平衡。</w:t>
      </w:r>
      <w:bookmarkStart w:id="2" w:name="_GoBack"/>
      <w:bookmarkEnd w:id="2"/>
    </w:p>
    <w:p w14:paraId="6EAF4210">
      <w:pPr>
        <w:pStyle w:val="5"/>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三</w:t>
      </w:r>
      <w:r>
        <w:rPr>
          <w:rFonts w:hint="eastAsia" w:ascii="Times New Roman" w:eastAsia="方正仿宋_GBK"/>
          <w:sz w:val="28"/>
          <w:szCs w:val="28"/>
          <w:lang w:eastAsia="zh-CN"/>
        </w:rPr>
        <w:t>）</w:t>
      </w:r>
      <w:r>
        <w:rPr>
          <w:rFonts w:hint="eastAsia" w:ascii="Times New Roman" w:eastAsia="方正仿宋_GBK"/>
          <w:sz w:val="28"/>
          <w:szCs w:val="28"/>
        </w:rPr>
        <w:t>不锈钢</w:t>
      </w:r>
      <w:r>
        <w:rPr>
          <w:rFonts w:hint="eastAsia" w:ascii="Times New Roman" w:eastAsia="方正仿宋_GBK"/>
          <w:sz w:val="28"/>
          <w:szCs w:val="28"/>
          <w:lang w:val="en-US" w:eastAsia="zh-CN"/>
        </w:rPr>
        <w:t>类家具技术参数：</w:t>
      </w:r>
    </w:p>
    <w:p w14:paraId="1127B0B8">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1.处置台</w:t>
      </w:r>
      <w:r>
        <w:rPr>
          <w:rFonts w:hint="eastAsia" w:eastAsia="方正仿宋_GBK" w:cs="Times New Roman"/>
          <w:kern w:val="2"/>
          <w:sz w:val="28"/>
          <w:szCs w:val="28"/>
          <w:lang w:val="en-US" w:eastAsia="zh-CN" w:bidi="ar-SA"/>
        </w:rPr>
        <w:t>柜</w:t>
      </w:r>
      <w:r>
        <w:rPr>
          <w:rFonts w:hint="eastAsia" w:ascii="Times New Roman" w:eastAsia="方正仿宋_GBK"/>
          <w:sz w:val="28"/>
          <w:szCs w:val="28"/>
        </w:rPr>
        <w:t>、</w:t>
      </w:r>
      <w:r>
        <w:rPr>
          <w:rFonts w:hint="eastAsia" w:ascii="Times New Roman" w:hAnsi="Times New Roman" w:eastAsia="方正仿宋_GBK" w:cs="Times New Roman"/>
          <w:kern w:val="2"/>
          <w:sz w:val="28"/>
          <w:szCs w:val="28"/>
          <w:lang w:val="en-US" w:eastAsia="zh-CN" w:bidi="ar-SA"/>
        </w:rPr>
        <w:t>治疗台</w:t>
      </w:r>
      <w:r>
        <w:rPr>
          <w:rFonts w:hint="eastAsia" w:ascii="Times New Roman" w:eastAsia="方正仿宋_GBK"/>
          <w:sz w:val="28"/>
          <w:szCs w:val="28"/>
        </w:rPr>
        <w:t>、</w:t>
      </w:r>
      <w:r>
        <w:rPr>
          <w:rFonts w:hint="eastAsia" w:eastAsia="方正仿宋_GBK"/>
          <w:sz w:val="28"/>
          <w:szCs w:val="28"/>
          <w:lang w:val="en-US" w:eastAsia="zh-CN"/>
        </w:rPr>
        <w:t>诊疗柜</w:t>
      </w:r>
    </w:p>
    <w:p w14:paraId="2F8D836E">
      <w:pPr>
        <w:pStyle w:val="5"/>
        <w:keepNext w:val="0"/>
        <w:keepLines w:val="0"/>
        <w:pageBreakBefore w:val="0"/>
        <w:kinsoku/>
        <w:wordWrap/>
        <w:overflowPunct/>
        <w:topLinePunct w:val="0"/>
        <w:autoSpaceDE/>
        <w:autoSpaceDN/>
        <w:bidi w:val="0"/>
        <w:adjustRightInd/>
        <w:snapToGrid/>
        <w:ind w:firstLine="560" w:firstLineChars="200"/>
        <w:textAlignment w:val="auto"/>
        <w:rPr>
          <w:rFonts w:ascii="Times New Roman" w:eastAsia="方正仿宋_GBK"/>
          <w:sz w:val="28"/>
          <w:szCs w:val="28"/>
        </w:rPr>
      </w:pPr>
      <w:r>
        <w:rPr>
          <w:rFonts w:hint="eastAsia" w:ascii="Times New Roman" w:eastAsia="方正仿宋_GBK"/>
          <w:sz w:val="28"/>
          <w:szCs w:val="28"/>
        </w:rPr>
        <w:t xml:space="preserve">（1）材质：采用304不锈钢经压折、焊接、抛光打磨而成，没有外露点；板材厚度≧1.0mm。    </w:t>
      </w:r>
    </w:p>
    <w:p w14:paraId="1E746060">
      <w:pPr>
        <w:pStyle w:val="5"/>
        <w:keepNext w:val="0"/>
        <w:keepLines w:val="0"/>
        <w:pageBreakBefore w:val="0"/>
        <w:kinsoku/>
        <w:wordWrap/>
        <w:overflowPunct/>
        <w:topLinePunct w:val="0"/>
        <w:autoSpaceDE/>
        <w:autoSpaceDN/>
        <w:bidi w:val="0"/>
        <w:adjustRightInd/>
        <w:snapToGrid/>
        <w:ind w:firstLine="560" w:firstLineChars="200"/>
        <w:textAlignment w:val="auto"/>
        <w:rPr>
          <w:rFonts w:ascii="Times New Roman" w:eastAsia="方正仿宋_GBK"/>
          <w:sz w:val="28"/>
          <w:szCs w:val="28"/>
        </w:rPr>
      </w:pPr>
      <w:r>
        <w:rPr>
          <w:rFonts w:hint="eastAsia" w:ascii="Times New Roman" w:eastAsia="方正仿宋_GBK"/>
          <w:sz w:val="28"/>
          <w:szCs w:val="28"/>
        </w:rPr>
        <w:t>（2）304不锈钢：符合GB/T 3280-2015 《不锈钢冷轧钢板和钢带》标准，要求力学性能（抗拉强度、断后伸长率）、化学成分、钢板表面质量均检测合格；抗菌性能要求金黄色葡萄球菌的抑菌率≧90％，大肠杆菌的抑菌率≧90％；经人造气氛腐蚀试验，外观评级和保护评级均达到10级。</w:t>
      </w:r>
    </w:p>
    <w:p w14:paraId="269F6587">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rPr>
      </w:pPr>
      <w:r>
        <w:rPr>
          <w:rFonts w:hint="eastAsia" w:ascii="Times New Roman" w:eastAsia="方正仿宋_GBK"/>
          <w:sz w:val="28"/>
          <w:szCs w:val="28"/>
        </w:rPr>
        <w:t>（3）焊接光滑无毛刺，表面抛光处理，抗腐蚀易清洗，整体设计实用而坚固、工艺精致美观、操作灵活方便，制作工艺采用激光设备切割、数控设备折弯，使产品更具流线性，整体坚实稳固。</w:t>
      </w:r>
    </w:p>
    <w:p w14:paraId="0B9B27EC">
      <w:pPr>
        <w:pStyle w:val="5"/>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Times New Roman" w:eastAsia="方正仿宋_GBK"/>
          <w:sz w:val="28"/>
          <w:szCs w:val="28"/>
          <w:lang w:val="en-US" w:eastAsia="zh-CN"/>
        </w:rPr>
      </w:pPr>
      <w:r>
        <w:rPr>
          <w:rFonts w:hint="eastAsia" w:ascii="Times New Roman" w:eastAsia="方正仿宋_GBK"/>
          <w:sz w:val="28"/>
          <w:szCs w:val="28"/>
          <w:lang w:val="en-US" w:eastAsia="zh-CN"/>
        </w:rPr>
        <w:t>（四）钢制类家具</w:t>
      </w:r>
    </w:p>
    <w:p w14:paraId="7C1DB8A9">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1.货架</w:t>
      </w:r>
    </w:p>
    <w:p w14:paraId="6D3C91D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w:t>
      </w:r>
      <w:r>
        <w:rPr>
          <w:rFonts w:hint="default" w:ascii="Times New Roman" w:hAnsi="Times New Roman" w:eastAsia="方正仿宋_GBK" w:cs="Times New Roman"/>
          <w:kern w:val="2"/>
          <w:sz w:val="28"/>
          <w:szCs w:val="28"/>
          <w:lang w:val="en-US" w:eastAsia="zh-CN" w:bidi="ar-SA"/>
        </w:rPr>
        <w:t>主材：立柱：≥40*80*1.5(mm)，横梁：≥40*60*1.5（mm）、台板：厚度≥1.0mm，冷轧钢板：使用冷轧钢带经模压一次成形经除锈处理，焊接部分采用高标准熔接焊，表面平整光滑，防锈耐腐蚀，使用时无异味。检测依据满足：GB/T 11253-2019 碳素结构钢冷轧钢板及钢带；GB/T 10125-2021 人造气氛腐蚀试验 盐雾试验。检测项目满足：力学性能（规定塑性延伸强度Rᴘ₀.₂≥195MPa；抗拉强度Rm≥335MPa；断后伸长率A₈₀mm≥28％）；弯曲试验：试样弯曲处的外面和侧面不应有目视可见的裂纹；表面结构：平均粗糙度Ra≤0.5μm;表面质量：钢板及钢带表面不得有气泡、裂纹、结疤、折叠和夹杂等对使用有害的缺陷；钢板及钢带不应有目视可见分层。中性盐雾（NSS）、乙酸盐雾（AASS）、铜加速乙酸盐雾（CASS）试验周期≥72h，保护评级（Rᴘ）≥9级；外观评级（Rᴀ）≥9级。</w:t>
      </w:r>
    </w:p>
    <w:p w14:paraId="577E29D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（2）</w:t>
      </w:r>
      <w:r>
        <w:rPr>
          <w:rFonts w:hint="default" w:ascii="Times New Roman" w:hAnsi="Times New Roman" w:eastAsia="方正仿宋_GBK" w:cs="Times New Roman"/>
          <w:kern w:val="2"/>
          <w:sz w:val="28"/>
          <w:szCs w:val="28"/>
          <w:lang w:val="en-US" w:eastAsia="zh-CN" w:bidi="ar-SA"/>
        </w:rPr>
        <w:t>表面处理工序：预脱脂-脱脂-水洗-酸洗-水洗-中和-表调-水洗-钝化。环氧聚脂环保粉末喷涂，耐用性极高，外观明亮，漆膜附着力强、漆膜硬度高。每层承重达300KG，4层可调节高度。</w:t>
      </w:r>
    </w:p>
    <w:p w14:paraId="463C35E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（3）</w:t>
      </w:r>
      <w:r>
        <w:rPr>
          <w:rFonts w:hint="default" w:ascii="Times New Roman" w:hAnsi="Times New Roman" w:eastAsia="方正仿宋_GBK" w:cs="Times New Roman"/>
          <w:kern w:val="2"/>
          <w:sz w:val="28"/>
          <w:szCs w:val="28"/>
          <w:lang w:val="en-US" w:eastAsia="zh-CN" w:bidi="ar-SA"/>
        </w:rPr>
        <w:t>塑粉：环氧树脂粉末喷涂处理，漆面平整光洁，有效防腐、防静电、耐酸碱、耐腐蚀，</w:t>
      </w:r>
    </w:p>
    <w:p w14:paraId="5F486BE5">
      <w:pPr>
        <w:pStyle w:val="2"/>
        <w:keepNext w:val="0"/>
        <w:keepLines w:val="0"/>
        <w:pageBreakBefore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2.检查床、</w:t>
      </w:r>
      <w:r>
        <w:rPr>
          <w:rFonts w:hint="eastAsia" w:eastAsia="方正仿宋_GBK" w:cs="Times New Roman"/>
          <w:kern w:val="2"/>
          <w:sz w:val="28"/>
          <w:szCs w:val="28"/>
          <w:lang w:val="en-US" w:eastAsia="zh-CN" w:bidi="ar-SA"/>
        </w:rPr>
        <w:t>治疗床；</w:t>
      </w:r>
    </w:p>
    <w:p w14:paraId="693C4A08">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（1）面材：采用品牌PU皮，皮面光泽度好，透气性强</w:t>
      </w:r>
    </w:p>
    <w:p w14:paraId="0F0BC74E">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eastAsia="方正仿宋_GBK"/>
          <w:sz w:val="28"/>
          <w:szCs w:val="28"/>
          <w:lang w:val="en-US" w:eastAsia="zh-CN"/>
        </w:rPr>
      </w:pPr>
      <w:r>
        <w:rPr>
          <w:rFonts w:hint="eastAsia" w:ascii="Times New Roman" w:eastAsia="方正仿宋_GBK"/>
          <w:sz w:val="28"/>
          <w:szCs w:val="28"/>
          <w:lang w:val="en-US" w:eastAsia="zh-CN"/>
        </w:rPr>
        <w:t>（</w:t>
      </w:r>
      <w:r>
        <w:rPr>
          <w:rFonts w:hint="eastAsia" w:eastAsia="方正仿宋_GBK"/>
          <w:sz w:val="28"/>
          <w:szCs w:val="28"/>
          <w:lang w:val="en-US" w:eastAsia="zh-CN"/>
        </w:rPr>
        <w:t>2</w:t>
      </w:r>
      <w:r>
        <w:rPr>
          <w:rFonts w:hint="eastAsia" w:ascii="Times New Roman" w:eastAsia="方正仿宋_GBK"/>
          <w:sz w:val="28"/>
          <w:szCs w:val="28"/>
          <w:lang w:val="en-US" w:eastAsia="zh-CN"/>
        </w:rPr>
        <w:t>）</w:t>
      </w:r>
      <w:r>
        <w:rPr>
          <w:rFonts w:hint="eastAsia" w:eastAsia="方正仿宋_GBK"/>
          <w:sz w:val="28"/>
          <w:szCs w:val="28"/>
          <w:lang w:val="en-US" w:eastAsia="zh-CN"/>
        </w:rPr>
        <w:t>桌架（钢架）：</w:t>
      </w:r>
      <w:r>
        <w:rPr>
          <w:rFonts w:hint="eastAsia" w:ascii="Times New Roman" w:eastAsia="方正仿宋_GBK"/>
          <w:sz w:val="28"/>
          <w:szCs w:val="28"/>
          <w:lang w:val="en-US" w:eastAsia="zh-CN"/>
        </w:rPr>
        <w:t xml:space="preserve">检测依据符合GB/T 3325-2024 金属家具通用技术条件、 </w:t>
      </w:r>
      <w:r>
        <w:rPr>
          <w:rFonts w:hint="default" w:ascii="Times New Roman" w:eastAsia="方正仿宋_GBK"/>
          <w:sz w:val="28"/>
          <w:szCs w:val="28"/>
          <w:lang w:val="en-US" w:eastAsia="zh-CN"/>
        </w:rPr>
        <w:t>QB/T 4767-2014 家具用钢构件</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 xml:space="preserve"> GB/T 35607-2024 绿色产品评价家具</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 xml:space="preserve"> GB/T 10125-2021 人造气氛腐蚀试验盐雾试验</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 xml:space="preserve"> GB/T 6461-2002 金属基体上金属和其他无机覆盖层经腐蚀试验后的试样和试件的评级</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QB/T 4371-2012 家具抗菌性能的评价</w:t>
      </w:r>
      <w:r>
        <w:rPr>
          <w:rFonts w:hint="eastAsia" w:ascii="Times New Roman" w:eastAsia="方正仿宋_GBK"/>
          <w:sz w:val="28"/>
          <w:szCs w:val="28"/>
          <w:lang w:val="en-US" w:eastAsia="zh-CN"/>
        </w:rPr>
        <w:t>；</w:t>
      </w:r>
      <w:r>
        <w:rPr>
          <w:rFonts w:hint="eastAsia" w:eastAsia="方正仿宋_GBK"/>
          <w:sz w:val="28"/>
          <w:szCs w:val="28"/>
          <w:lang w:val="en-US" w:eastAsia="zh-CN"/>
        </w:rPr>
        <w:t>其中</w:t>
      </w:r>
      <w:r>
        <w:rPr>
          <w:rFonts w:hint="default" w:ascii="Times New Roman" w:eastAsia="方正仿宋_GBK"/>
          <w:sz w:val="28"/>
          <w:szCs w:val="28"/>
          <w:lang w:val="en-US" w:eastAsia="zh-CN"/>
        </w:rPr>
        <w:t>环境属性-产品有害物质</w:t>
      </w:r>
      <w:r>
        <w:rPr>
          <w:rFonts w:hint="eastAsia" w:ascii="Times New Roman" w:eastAsia="方正仿宋_GBK"/>
          <w:sz w:val="28"/>
          <w:szCs w:val="28"/>
          <w:lang w:val="en-US" w:eastAsia="zh-CN"/>
        </w:rPr>
        <w:t>、</w:t>
      </w:r>
      <w:r>
        <w:rPr>
          <w:rFonts w:hint="default" w:ascii="Times New Roman" w:eastAsia="方正仿宋_GBK"/>
          <w:sz w:val="28"/>
          <w:szCs w:val="28"/>
          <w:lang w:val="en-US" w:eastAsia="zh-CN"/>
        </w:rPr>
        <w:t>抗菌性能-其他材料覆面的家具</w:t>
      </w:r>
      <w:r>
        <w:rPr>
          <w:rFonts w:hint="eastAsia" w:eastAsia="方正仿宋_GBK"/>
          <w:sz w:val="28"/>
          <w:szCs w:val="28"/>
          <w:lang w:val="en-US" w:eastAsia="zh-CN"/>
        </w:rPr>
        <w:t>检测均合格；</w:t>
      </w:r>
    </w:p>
    <w:p w14:paraId="3E62A3AC">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rPr>
      </w:pPr>
      <w:r>
        <w:rPr>
          <w:rFonts w:hint="eastAsia" w:eastAsia="方正仿宋_GBK"/>
          <w:sz w:val="28"/>
          <w:szCs w:val="28"/>
          <w:lang w:val="en-US" w:eastAsia="zh-CN"/>
        </w:rPr>
        <w:t xml:space="preserve"> </w:t>
      </w:r>
      <w:r>
        <w:rPr>
          <w:rFonts w:hint="eastAsia" w:ascii="Times New Roman" w:eastAsia="方正仿宋_GBK"/>
          <w:sz w:val="28"/>
          <w:szCs w:val="28"/>
        </w:rPr>
        <w:t>（</w:t>
      </w:r>
      <w:r>
        <w:rPr>
          <w:rFonts w:hint="eastAsia" w:eastAsia="方正仿宋_GBK"/>
          <w:sz w:val="28"/>
          <w:szCs w:val="28"/>
          <w:lang w:val="en-US" w:eastAsia="zh-CN"/>
        </w:rPr>
        <w:t>3</w:t>
      </w:r>
      <w:r>
        <w:rPr>
          <w:rFonts w:hint="eastAsia" w:ascii="Times New Roman" w:eastAsia="方正仿宋_GBK"/>
          <w:sz w:val="28"/>
          <w:szCs w:val="28"/>
        </w:rPr>
        <w:t>）</w:t>
      </w:r>
      <w:r>
        <w:rPr>
          <w:rFonts w:hint="eastAsia" w:eastAsia="方正仿宋_GBK"/>
          <w:sz w:val="28"/>
          <w:szCs w:val="28"/>
          <w:lang w:val="en-US" w:eastAsia="zh-CN"/>
        </w:rPr>
        <w:t>海绵</w:t>
      </w:r>
      <w:r>
        <w:rPr>
          <w:rFonts w:hint="eastAsia" w:ascii="Times New Roman" w:eastAsia="方正仿宋_GBK"/>
          <w:sz w:val="28"/>
          <w:szCs w:val="28"/>
        </w:rPr>
        <w:t>：采用高密度海绵，符合GB/T 10802《通用软质聚醚型聚氨酯泡沫塑料》标准。拉伸强度(kPa)≥100，伸长率≥100%，回弹率≥35%，撕裂强度(N/cm)≥1.8，75%压缩永久变形≤8%。回弹性与支撑性兼顾，久坐不易塌陷变形；整椅座面经专业承重测试，结构承重力稳定，能适配不同体重人群使用，保障使用安全性与舒适度。</w:t>
      </w:r>
    </w:p>
    <w:p w14:paraId="79F54F8A">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eastAsia="方正仿宋_GBK"/>
          <w:sz w:val="28"/>
          <w:szCs w:val="28"/>
          <w:lang w:val="en-US" w:eastAsia="zh-CN"/>
        </w:rPr>
      </w:pPr>
      <w:r>
        <w:rPr>
          <w:rFonts w:hint="eastAsia" w:ascii="Times New Roman" w:eastAsia="方正仿宋_GBK"/>
          <w:sz w:val="28"/>
          <w:szCs w:val="28"/>
          <w:lang w:val="en-US" w:eastAsia="zh-CN"/>
        </w:rPr>
        <w:t>（五）软体类家具</w:t>
      </w:r>
    </w:p>
    <w:p w14:paraId="5E776D15">
      <w:pPr>
        <w:keepNext w:val="0"/>
        <w:keepLines w:val="0"/>
        <w:pageBreakBefore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eastAsia="方正仿宋_GBK"/>
          <w:sz w:val="28"/>
          <w:szCs w:val="28"/>
          <w:lang w:val="en-US" w:eastAsia="zh-CN"/>
        </w:rPr>
        <w:t>1.输液沙发、治疗沙发、定制沙发；</w:t>
      </w:r>
    </w:p>
    <w:p w14:paraId="5A5F540F">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eastAsia="方正仿宋_GBK"/>
          <w:sz w:val="28"/>
          <w:szCs w:val="28"/>
        </w:rPr>
        <w:t>（1）表层：采用头层牛皮，</w:t>
      </w:r>
      <w:r>
        <w:rPr>
          <w:rFonts w:hint="eastAsia" w:ascii="Times New Roman" w:hAnsi="Times New Roman" w:eastAsia="方正仿宋_GBK" w:cs="Times New Roman"/>
          <w:kern w:val="2"/>
          <w:sz w:val="28"/>
          <w:szCs w:val="28"/>
          <w:lang w:val="en-US" w:eastAsia="zh-CN" w:bidi="ar-SA"/>
        </w:rPr>
        <w:t>符合GB/T 16799-2018 家具用皮革 HJ 507-2009 环境标志产品技术要求 皮革和合成革覆面，耐光性、耐折牢度（50000次）、耐磨性、撕裂力、气味、pH、禁用偶氮染料（23项检测）、游离甲醛、可萃取的重金属、均检测合格。表面柔软，厚度适中，透气性强，富有弹性。</w:t>
      </w:r>
    </w:p>
    <w:p w14:paraId="1628A6F5">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xml:space="preserve">（2）海绵：采用高密度海绵，符合GB/T 10802《通用软质聚醚型聚氨酯泡沫塑料》标准。拉伸强度(kPa)≥100，伸长率≥100%，回弹率≥35%，撕裂强度(N/cm)≥1.8，75%压缩永久变形≤8%。回弹性与支撑性兼顾，久坐不易塌陷变形；整椅座面经专业承重测试，结构承重力稳定，能适配不同体重人群使用，保障使用安全性与舒适度。 </w:t>
      </w:r>
    </w:p>
    <w:p w14:paraId="7E3E1495">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（3）架子：实木框架，弹簧扣精工制作，承受压力达300kg。</w:t>
      </w:r>
    </w:p>
    <w:p w14:paraId="6FB40681">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（4）木饰板水性面漆：符合GB/T 35602-2017 室内装饰装修用水性木器涂料标准，要求在容器中状态、细度、不挥发物、干燥时间、贮存稳定性、耐冻融性、涂膜外观、硬度、附着力、耐冲击性、抗粘连性、耐磨性、耐划伤性、耐水性、耐碱性、耐醇性、耐污染性、耐干热性、耐黄变性均检测合格，卤代烃（以二氯甲烷计）≤100mg/kg，挥发性有机化合物（VOC）含量≤50g/L，重金属元素含量：锑、砷、钡、镉、钴、铅、汞、六价铬、硒等均无检出，甲醛含量≤20mg/kg</w:t>
      </w:r>
    </w:p>
    <w:p w14:paraId="5A2CD623">
      <w:pPr>
        <w:keepNext w:val="0"/>
        <w:keepLines w:val="0"/>
        <w:pageBreakBefore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eastAsia="方正仿宋_GBK" w:cs="Times New Roman"/>
          <w:kern w:val="2"/>
          <w:sz w:val="28"/>
          <w:szCs w:val="28"/>
          <w:lang w:val="en-US" w:eastAsia="zh-CN" w:bidi="ar-SA"/>
        </w:rPr>
        <w:t>（5）需根据使用方要求提供输液杆和大面积水性油漆木饰板。</w:t>
      </w:r>
    </w:p>
    <w:p w14:paraId="11BF4BF5">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2.餐椅</w:t>
      </w:r>
    </w:p>
    <w:p w14:paraId="6A587C6B">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eastAsia="方正仿宋_GBK"/>
          <w:sz w:val="28"/>
          <w:szCs w:val="28"/>
          <w:lang w:val="en-US" w:eastAsia="zh-CN"/>
        </w:rPr>
        <w:t>（1）</w:t>
      </w:r>
      <w:r>
        <w:rPr>
          <w:rFonts w:hint="eastAsia" w:ascii="Times New Roman" w:eastAsia="方正仿宋_GBK"/>
          <w:sz w:val="28"/>
          <w:szCs w:val="28"/>
          <w:lang w:val="en-US" w:eastAsia="zh-CN"/>
        </w:rPr>
        <w:t>框架：采用白蜡木制作，总体强度性能好，颜色、材质及纹理与饰面材料协调；含水率满足需求，经防腐、防虫处理，无腐朽材，拼接严密牢固，不得使用废材和回收木材。</w:t>
      </w:r>
    </w:p>
    <w:p w14:paraId="00B3A5E2">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eastAsia="方正仿宋_GBK"/>
          <w:sz w:val="28"/>
          <w:szCs w:val="28"/>
          <w:lang w:val="en-US" w:eastAsia="zh-CN"/>
        </w:rPr>
        <w:t>（2）</w:t>
      </w:r>
      <w:r>
        <w:rPr>
          <w:rFonts w:hint="eastAsia" w:ascii="Times New Roman" w:eastAsia="方正仿宋_GBK"/>
          <w:sz w:val="28"/>
          <w:szCs w:val="28"/>
          <w:lang w:val="en-US" w:eastAsia="zh-CN"/>
        </w:rPr>
        <w:t>四腿落地，榫卯结构。</w:t>
      </w:r>
    </w:p>
    <w:p w14:paraId="44E08AC4">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ascii="Times New Roman" w:eastAsia="方正仿宋_GBK"/>
          <w:sz w:val="28"/>
          <w:szCs w:val="28"/>
          <w:lang w:val="en-US" w:eastAsia="zh-CN"/>
        </w:rPr>
        <w:t>（3）木饰板水性面漆：符合GB/T 35602-2017 室内装饰装修用水性木器涂料标准，要求在容器中状态、细度、不挥发物、干燥时间、贮存稳定性、耐冻融性、涂膜外观、硬度、附着力、耐冲击性、抗粘连性、耐磨性、耐划伤性、耐水性、耐碱性、耐醇性、耐污染性、耐干热性、耐黄变性均检测合格，卤代烃（以二氯甲烷计）≤100mg/kg，挥发性有机化合物（VOC）含量≤50g/L，重金属元素含量：锑、砷、钡、镉、钴、铅、汞、六价铬、硒等均无检出，甲醛含量≤20mg/kg</w:t>
      </w:r>
    </w:p>
    <w:p w14:paraId="24191C7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eastAsia="方正仿宋_GBK"/>
          <w:sz w:val="28"/>
          <w:szCs w:val="28"/>
          <w:lang w:val="en-US" w:eastAsia="zh-CN"/>
        </w:rPr>
        <w:t>（4）</w:t>
      </w:r>
      <w:r>
        <w:rPr>
          <w:rFonts w:hint="eastAsia" w:ascii="Times New Roman" w:eastAsia="方正仿宋_GBK"/>
          <w:sz w:val="28"/>
          <w:szCs w:val="28"/>
          <w:lang w:val="en-US" w:eastAsia="zh-CN"/>
        </w:rPr>
        <w:t>家具整体结构牢固、平衡。</w:t>
      </w:r>
    </w:p>
    <w:p w14:paraId="15B4FC32">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rPr>
        <w:t>（</w:t>
      </w:r>
      <w:r>
        <w:rPr>
          <w:rFonts w:hint="eastAsia" w:eastAsia="方正仿宋_GBK"/>
          <w:sz w:val="28"/>
          <w:szCs w:val="28"/>
          <w:lang w:val="en-US" w:eastAsia="zh-CN"/>
        </w:rPr>
        <w:t>5</w:t>
      </w:r>
      <w:r>
        <w:rPr>
          <w:rFonts w:hint="eastAsia" w:ascii="Times New Roman" w:eastAsia="方正仿宋_GBK"/>
          <w:sz w:val="28"/>
          <w:szCs w:val="28"/>
        </w:rPr>
        <w:t>）</w:t>
      </w:r>
      <w:r>
        <w:rPr>
          <w:rFonts w:hint="eastAsia" w:eastAsia="方正仿宋_GBK"/>
          <w:sz w:val="28"/>
          <w:szCs w:val="28"/>
          <w:lang w:val="en-US" w:eastAsia="zh-CN"/>
        </w:rPr>
        <w:t>海绵</w:t>
      </w:r>
      <w:r>
        <w:rPr>
          <w:rFonts w:hint="eastAsia" w:ascii="Times New Roman" w:eastAsia="方正仿宋_GBK"/>
          <w:sz w:val="28"/>
          <w:szCs w:val="28"/>
        </w:rPr>
        <w:t>：采用高密度海绵，符合GB/T 10802《通用软质聚醚型聚氨酯泡沫塑料》标准。拉伸强度(kPa)≥100，伸长率≥100%，回弹率≥35%，撕裂强度(N/cm)≥1.8，75%压缩永久变形≤8%。回弹性与支撑性兼顾，久坐不易塌陷变形；整椅座面经专业承重测试，结构承重力稳定，能适配不同体重人群使用，保障使用安全性与舒适度。</w:t>
      </w:r>
    </w:p>
    <w:p w14:paraId="364665D2">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eastAsia="方正仿宋_GBK"/>
          <w:sz w:val="28"/>
          <w:szCs w:val="28"/>
        </w:rPr>
        <w:t>（</w:t>
      </w:r>
      <w:r>
        <w:rPr>
          <w:rFonts w:hint="eastAsia" w:ascii="Times New Roman" w:eastAsia="方正仿宋_GBK"/>
          <w:sz w:val="28"/>
          <w:szCs w:val="28"/>
          <w:lang w:val="en-US" w:eastAsia="zh-CN"/>
        </w:rPr>
        <w:t>6</w:t>
      </w:r>
      <w:r>
        <w:rPr>
          <w:rFonts w:hint="eastAsia" w:ascii="Times New Roman" w:eastAsia="方正仿宋_GBK"/>
          <w:sz w:val="28"/>
          <w:szCs w:val="28"/>
        </w:rPr>
        <w:t>）表层：采用头层牛皮，</w:t>
      </w:r>
      <w:r>
        <w:rPr>
          <w:rFonts w:hint="eastAsia" w:ascii="Times New Roman" w:hAnsi="Times New Roman" w:eastAsia="方正仿宋_GBK" w:cs="Times New Roman"/>
          <w:kern w:val="2"/>
          <w:sz w:val="28"/>
          <w:szCs w:val="28"/>
          <w:lang w:val="en-US" w:eastAsia="zh-CN" w:bidi="ar-SA"/>
        </w:rPr>
        <w:t>符合GB/T 16799-2018 家具用皮革 HJ 507-2009 环境标志产品技术要求 皮革和合成革覆面，耐光性、耐折牢度（50000次）、耐磨性、撕裂力、气味、pH、禁用偶氮染料（23项检测）、游离甲醛、可萃取的重金属、均检测合格。表面柔软，厚度适中，透气性强，富有弹性。</w:t>
      </w:r>
    </w:p>
    <w:p w14:paraId="32C7C3F9">
      <w:pPr>
        <w:keepNext w:val="0"/>
        <w:keepLines w:val="0"/>
        <w:pageBreakBefore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Times New Roman" w:hAnsi="宋体" w:eastAsia="方正仿宋_GBK" w:cs="Times New Roman"/>
          <w:kern w:val="2"/>
          <w:sz w:val="28"/>
          <w:szCs w:val="28"/>
          <w:lang w:val="en-US" w:eastAsia="zh-CN" w:bidi="ar-SA"/>
        </w:rPr>
      </w:pPr>
      <w:r>
        <w:rPr>
          <w:rFonts w:hint="eastAsia" w:ascii="Times New Roman" w:hAnsi="宋体" w:eastAsia="方正仿宋_GBK" w:cs="Times New Roman"/>
          <w:kern w:val="2"/>
          <w:sz w:val="28"/>
          <w:szCs w:val="28"/>
          <w:lang w:val="en-US" w:eastAsia="zh-CN" w:bidi="ar-SA"/>
        </w:rPr>
        <w:t>2.座椅、办公椅</w:t>
      </w:r>
    </w:p>
    <w:p w14:paraId="043255C7">
      <w:pPr>
        <w:keepNext w:val="0"/>
        <w:keepLines w:val="0"/>
        <w:pageBreakBefore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Times New Roman" w:hAnsi="宋体" w:eastAsia="方正仿宋_GBK" w:cs="Times New Roman"/>
          <w:kern w:val="2"/>
          <w:sz w:val="28"/>
          <w:szCs w:val="28"/>
          <w:lang w:val="en-US" w:eastAsia="zh-CN" w:bidi="ar-SA"/>
        </w:rPr>
      </w:pPr>
      <w:r>
        <w:rPr>
          <w:rFonts w:hint="eastAsia" w:ascii="Times New Roman" w:hAnsi="宋体" w:eastAsia="方正仿宋_GBK" w:cs="Times New Roman"/>
          <w:kern w:val="2"/>
          <w:sz w:val="28"/>
          <w:szCs w:val="28"/>
          <w:lang w:val="en-US" w:eastAsia="zh-CN" w:bidi="ar-SA"/>
        </w:rPr>
        <w:t>（1）椅背：采用聚丙烯+玻璃纤维（PP+GF）材质一次注塑成型椅背。</w:t>
      </w:r>
    </w:p>
    <w:p w14:paraId="59A6A208">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rPr>
        <w:t>（</w:t>
      </w:r>
      <w:r>
        <w:rPr>
          <w:rFonts w:hint="eastAsia" w:eastAsia="方正仿宋_GBK"/>
          <w:sz w:val="28"/>
          <w:szCs w:val="28"/>
          <w:lang w:val="en-US" w:eastAsia="zh-CN"/>
        </w:rPr>
        <w:t>2</w:t>
      </w:r>
      <w:r>
        <w:rPr>
          <w:rFonts w:hint="eastAsia" w:ascii="Times New Roman" w:eastAsia="方正仿宋_GBK"/>
          <w:sz w:val="28"/>
          <w:szCs w:val="28"/>
        </w:rPr>
        <w:t>）</w:t>
      </w:r>
      <w:r>
        <w:rPr>
          <w:rFonts w:hint="eastAsia" w:eastAsia="方正仿宋_GBK"/>
          <w:sz w:val="28"/>
          <w:szCs w:val="28"/>
          <w:lang w:val="en-US" w:eastAsia="zh-CN"/>
        </w:rPr>
        <w:t>海绵</w:t>
      </w:r>
      <w:r>
        <w:rPr>
          <w:rFonts w:hint="eastAsia" w:ascii="Times New Roman" w:eastAsia="方正仿宋_GBK"/>
          <w:sz w:val="28"/>
          <w:szCs w:val="28"/>
        </w:rPr>
        <w:t>：采用高密度海绵，符合GB/T 10802《通用软质聚醚型聚氨酯泡沫塑料》标准。拉伸强度(kPa)≥100，伸长率≥100%，回弹率≥35%，撕裂强度(N/cm)≥1.8，75%压缩永久变形≤8%。回弹性与支撑性兼顾，久坐不易塌陷变形；整椅座面经专业承重测试，结构承重力稳定，能适配不同体重人群使用，保障使用安全性与舒适度。</w:t>
      </w:r>
    </w:p>
    <w:p w14:paraId="5F699EC4">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3</w:t>
      </w:r>
      <w:r>
        <w:rPr>
          <w:rFonts w:hint="eastAsia" w:ascii="Times New Roman" w:eastAsia="方正仿宋_GBK"/>
          <w:sz w:val="28"/>
          <w:szCs w:val="28"/>
          <w:lang w:eastAsia="zh-CN"/>
        </w:rPr>
        <w:t>）</w:t>
      </w:r>
      <w:r>
        <w:rPr>
          <w:rFonts w:hint="eastAsia" w:ascii="Times New Roman" w:eastAsia="方正仿宋_GBK"/>
          <w:sz w:val="28"/>
          <w:szCs w:val="28"/>
        </w:rPr>
        <w:t>腰靠：内置弹簧蝴蝶腰靠（腰面为ABS料），腰面紧密贴合腰部。</w:t>
      </w:r>
    </w:p>
    <w:p w14:paraId="611AE173">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4</w:t>
      </w:r>
      <w:r>
        <w:rPr>
          <w:rFonts w:hint="eastAsia" w:ascii="Times New Roman" w:eastAsia="方正仿宋_GBK"/>
          <w:sz w:val="28"/>
          <w:szCs w:val="28"/>
          <w:lang w:eastAsia="zh-CN"/>
        </w:rPr>
        <w:t>）</w:t>
      </w:r>
      <w:r>
        <w:rPr>
          <w:rFonts w:hint="eastAsia" w:ascii="Times New Roman" w:eastAsia="方正仿宋_GBK"/>
          <w:sz w:val="28"/>
          <w:szCs w:val="28"/>
        </w:rPr>
        <w:t>扶手：采用聚丙烯+玻璃纤维（PP+GF）材质，一体成型连体固定扶手。</w:t>
      </w:r>
    </w:p>
    <w:p w14:paraId="20100BC9">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5</w:t>
      </w:r>
      <w:r>
        <w:rPr>
          <w:rFonts w:hint="eastAsia" w:ascii="Times New Roman" w:eastAsia="方正仿宋_GBK"/>
          <w:sz w:val="28"/>
          <w:szCs w:val="28"/>
          <w:lang w:eastAsia="zh-CN"/>
        </w:rPr>
        <w:t>）</w:t>
      </w:r>
      <w:r>
        <w:rPr>
          <w:rFonts w:hint="eastAsia" w:ascii="Times New Roman" w:eastAsia="方正仿宋_GBK"/>
          <w:sz w:val="28"/>
          <w:szCs w:val="28"/>
        </w:rPr>
        <w:t>转椅底盘：不低于3.0mm厚中班原位锁定蝴蝶底盘。</w:t>
      </w:r>
    </w:p>
    <w:p w14:paraId="30CF243B">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6</w:t>
      </w:r>
      <w:r>
        <w:rPr>
          <w:rFonts w:hint="eastAsia" w:ascii="Times New Roman" w:eastAsia="方正仿宋_GBK"/>
          <w:sz w:val="28"/>
          <w:szCs w:val="28"/>
          <w:lang w:eastAsia="zh-CN"/>
        </w:rPr>
        <w:t>）</w:t>
      </w:r>
      <w:r>
        <w:rPr>
          <w:rFonts w:hint="eastAsia" w:ascii="Times New Roman" w:eastAsia="方正仿宋_GBK"/>
          <w:sz w:val="28"/>
          <w:szCs w:val="28"/>
        </w:rPr>
        <w:t>气压棒：总行程</w:t>
      </w:r>
      <w:bookmarkStart w:id="0" w:name="OLE_LINK80"/>
      <w:bookmarkStart w:id="1" w:name="OLE_LINK79"/>
      <w:r>
        <w:rPr>
          <w:rFonts w:hint="eastAsia" w:ascii="Times New Roman" w:eastAsia="方正仿宋_GBK"/>
          <w:sz w:val="28"/>
          <w:szCs w:val="28"/>
        </w:rPr>
        <w:t>≥</w:t>
      </w:r>
      <w:bookmarkEnd w:id="0"/>
      <w:bookmarkEnd w:id="1"/>
      <w:r>
        <w:rPr>
          <w:rFonts w:hint="eastAsia" w:ascii="Times New Roman" w:eastAsia="方正仿宋_GBK"/>
          <w:sz w:val="28"/>
          <w:szCs w:val="28"/>
        </w:rPr>
        <w:t>80mm，外观黑色喷涂工艺。</w:t>
      </w:r>
    </w:p>
    <w:p w14:paraId="3BCB47DB">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7</w:t>
      </w:r>
      <w:r>
        <w:rPr>
          <w:rFonts w:hint="eastAsia" w:ascii="Times New Roman" w:eastAsia="方正仿宋_GBK"/>
          <w:sz w:val="28"/>
          <w:szCs w:val="28"/>
          <w:lang w:eastAsia="zh-CN"/>
        </w:rPr>
        <w:t>）</w:t>
      </w:r>
      <w:r>
        <w:rPr>
          <w:rFonts w:hint="eastAsia" w:ascii="Times New Roman" w:eastAsia="方正仿宋_GBK"/>
          <w:sz w:val="28"/>
          <w:szCs w:val="28"/>
        </w:rPr>
        <w:t>脚/脚架：PA+GF（聚酰胺+玻璃纤维）材质一次注塑成型五星脚，半径不小于320mm。</w:t>
      </w:r>
    </w:p>
    <w:p w14:paraId="58F9E105">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8</w:t>
      </w:r>
      <w:r>
        <w:rPr>
          <w:rFonts w:hint="eastAsia" w:ascii="Times New Roman" w:eastAsia="方正仿宋_GBK"/>
          <w:sz w:val="28"/>
          <w:szCs w:val="28"/>
          <w:lang w:eastAsia="zh-CN"/>
        </w:rPr>
        <w:t>）</w:t>
      </w:r>
      <w:r>
        <w:rPr>
          <w:rFonts w:hint="eastAsia" w:ascii="Times New Roman" w:eastAsia="方正仿宋_GBK"/>
          <w:sz w:val="28"/>
          <w:szCs w:val="28"/>
        </w:rPr>
        <w:t>脚轮：直径不小于50mm，采用PA（聚酰胺）材质。</w:t>
      </w:r>
    </w:p>
    <w:p w14:paraId="5887CBA9">
      <w:pPr>
        <w:pStyle w:val="10"/>
        <w:keepNext w:val="0"/>
        <w:keepLines w:val="0"/>
        <w:pageBreakBefore w:val="0"/>
        <w:numPr>
          <w:ilvl w:val="0"/>
          <w:numId w:val="0"/>
        </w:numPr>
        <w:kinsoku/>
        <w:wordWrap/>
        <w:overflowPunct/>
        <w:topLinePunct w:val="0"/>
        <w:autoSpaceDE/>
        <w:autoSpaceDN/>
        <w:bidi w:val="0"/>
        <w:adjustRightInd/>
        <w:snapToGrid/>
        <w:ind w:left="0" w:leftChars="0" w:firstLine="560" w:firstLineChars="200"/>
        <w:jc w:val="left"/>
        <w:textAlignment w:val="auto"/>
        <w:rPr>
          <w:rFonts w:hint="eastAsia" w:ascii="Times New Roman" w:eastAsia="方正仿宋_GBK"/>
          <w:sz w:val="28"/>
          <w:szCs w:val="28"/>
          <w:lang w:val="en-US" w:eastAsia="zh-CN"/>
        </w:rPr>
      </w:pPr>
      <w:r>
        <w:rPr>
          <w:rFonts w:hint="eastAsia" w:ascii="Times New Roman" w:hAnsi="宋体" w:eastAsia="方正仿宋_GBK" w:cs="Times New Roman"/>
          <w:kern w:val="2"/>
          <w:sz w:val="28"/>
          <w:szCs w:val="28"/>
          <w:lang w:val="en-US" w:eastAsia="zh-CN" w:bidi="ar-SA"/>
        </w:rPr>
        <w:t>3.</w:t>
      </w:r>
      <w:r>
        <w:rPr>
          <w:rFonts w:hint="eastAsia" w:ascii="Times New Roman" w:eastAsia="方正仿宋_GBK"/>
          <w:sz w:val="28"/>
          <w:szCs w:val="28"/>
          <w:lang w:val="en-US" w:eastAsia="zh-CN"/>
        </w:rPr>
        <w:t>会议椅</w:t>
      </w:r>
    </w:p>
    <w:p w14:paraId="5C00A70C">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hAnsi="宋体" w:eastAsia="方正仿宋_GBK" w:cs="Times New Roman"/>
          <w:kern w:val="2"/>
          <w:sz w:val="28"/>
          <w:szCs w:val="28"/>
          <w:lang w:val="en-US" w:eastAsia="zh-CN" w:bidi="ar-SA"/>
        </w:rPr>
      </w:pPr>
      <w:r>
        <w:rPr>
          <w:rFonts w:hint="eastAsia" w:ascii="Times New Roman" w:hAnsi="宋体" w:eastAsia="方正仿宋_GBK" w:cs="Times New Roman"/>
          <w:kern w:val="2"/>
          <w:sz w:val="28"/>
          <w:szCs w:val="28"/>
          <w:lang w:val="en-US" w:eastAsia="zh-CN" w:bidi="ar-SA"/>
        </w:rPr>
        <w:t>（1）椅背：采用聚丙烯+玻璃纤维（PP+GF）材质一次注塑成型椅背。</w:t>
      </w:r>
    </w:p>
    <w:p w14:paraId="4C5F627A">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rPr>
        <w:t>（</w:t>
      </w:r>
      <w:r>
        <w:rPr>
          <w:rFonts w:hint="eastAsia" w:eastAsia="方正仿宋_GBK"/>
          <w:sz w:val="28"/>
          <w:szCs w:val="28"/>
          <w:lang w:val="en-US" w:eastAsia="zh-CN"/>
        </w:rPr>
        <w:t>2</w:t>
      </w:r>
      <w:r>
        <w:rPr>
          <w:rFonts w:hint="eastAsia" w:ascii="Times New Roman" w:eastAsia="方正仿宋_GBK"/>
          <w:sz w:val="28"/>
          <w:szCs w:val="28"/>
        </w:rPr>
        <w:t>）</w:t>
      </w:r>
      <w:r>
        <w:rPr>
          <w:rFonts w:hint="eastAsia" w:eastAsia="方正仿宋_GBK"/>
          <w:sz w:val="28"/>
          <w:szCs w:val="28"/>
          <w:lang w:val="en-US" w:eastAsia="zh-CN"/>
        </w:rPr>
        <w:t>海绵</w:t>
      </w:r>
      <w:r>
        <w:rPr>
          <w:rFonts w:hint="eastAsia" w:ascii="Times New Roman" w:eastAsia="方正仿宋_GBK"/>
          <w:sz w:val="28"/>
          <w:szCs w:val="28"/>
        </w:rPr>
        <w:t>：采用高密度海绵，符合GB/T 10802《通用软质聚醚型聚氨酯泡沫塑料》标准。拉伸强度(kPa)≥100，伸长率≥100%，回弹率≥35%，撕裂强度(N/cm)≥1.8，75%压缩永久变形≤8%。回弹性与支撑性兼顾，久坐不易塌陷变形；整椅座面经专业承重测试，结构承重力稳定，能适配不同体重人群使用，保障使用安全性与舒适度。</w:t>
      </w:r>
    </w:p>
    <w:p w14:paraId="1C9DF174">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3</w:t>
      </w:r>
      <w:r>
        <w:rPr>
          <w:rFonts w:hint="eastAsia" w:ascii="Times New Roman" w:eastAsia="方正仿宋_GBK"/>
          <w:sz w:val="28"/>
          <w:szCs w:val="28"/>
          <w:lang w:eastAsia="zh-CN"/>
        </w:rPr>
        <w:t>）</w:t>
      </w:r>
      <w:r>
        <w:rPr>
          <w:rFonts w:hint="eastAsia" w:ascii="Times New Roman" w:eastAsia="方正仿宋_GBK"/>
          <w:sz w:val="28"/>
          <w:szCs w:val="28"/>
        </w:rPr>
        <w:t>腰靠：内置弹簧蝴蝶腰靠（腰面为ABS料），腰面紧密贴合腰部。</w:t>
      </w:r>
    </w:p>
    <w:p w14:paraId="7F4F8972">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4</w:t>
      </w:r>
      <w:r>
        <w:rPr>
          <w:rFonts w:hint="eastAsia" w:ascii="Times New Roman" w:eastAsia="方正仿宋_GBK"/>
          <w:sz w:val="28"/>
          <w:szCs w:val="28"/>
          <w:lang w:eastAsia="zh-CN"/>
        </w:rPr>
        <w:t>）</w:t>
      </w:r>
      <w:r>
        <w:rPr>
          <w:rFonts w:hint="eastAsia" w:ascii="Times New Roman" w:eastAsia="方正仿宋_GBK"/>
          <w:sz w:val="28"/>
          <w:szCs w:val="28"/>
        </w:rPr>
        <w:t>扶手：采用聚丙烯+玻璃纤维（PP+GF）材质，一体成型连体固定扶手。</w:t>
      </w:r>
    </w:p>
    <w:p w14:paraId="5D4901D4">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5</w:t>
      </w:r>
      <w:r>
        <w:rPr>
          <w:rFonts w:hint="eastAsia" w:ascii="Times New Roman" w:eastAsia="方正仿宋_GBK"/>
          <w:sz w:val="28"/>
          <w:szCs w:val="28"/>
          <w:lang w:eastAsia="zh-CN"/>
        </w:rPr>
        <w:t>）</w:t>
      </w:r>
      <w:r>
        <w:rPr>
          <w:rFonts w:hint="eastAsia" w:ascii="Times New Roman" w:eastAsia="方正仿宋_GBK"/>
          <w:sz w:val="28"/>
          <w:szCs w:val="28"/>
        </w:rPr>
        <w:t>转椅底盘：不低于3.0mm厚中班原位锁定蝴蝶底盘。</w:t>
      </w:r>
    </w:p>
    <w:p w14:paraId="59625185">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6</w:t>
      </w:r>
      <w:r>
        <w:rPr>
          <w:rFonts w:hint="eastAsia" w:ascii="Times New Roman" w:eastAsia="方正仿宋_GBK"/>
          <w:sz w:val="28"/>
          <w:szCs w:val="28"/>
          <w:lang w:eastAsia="zh-CN"/>
        </w:rPr>
        <w:t>）</w:t>
      </w:r>
      <w:r>
        <w:rPr>
          <w:rFonts w:hint="eastAsia" w:ascii="Times New Roman" w:eastAsia="方正仿宋_GBK"/>
          <w:sz w:val="28"/>
          <w:szCs w:val="28"/>
        </w:rPr>
        <w:t>气压棒：总行程≥80mm，外观黑色喷涂工艺。</w:t>
      </w:r>
    </w:p>
    <w:p w14:paraId="615B4230">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7</w:t>
      </w:r>
      <w:r>
        <w:rPr>
          <w:rFonts w:hint="eastAsia" w:ascii="Times New Roman" w:eastAsia="方正仿宋_GBK"/>
          <w:sz w:val="28"/>
          <w:szCs w:val="28"/>
          <w:lang w:eastAsia="zh-CN"/>
        </w:rPr>
        <w:t>）</w:t>
      </w:r>
      <w:r>
        <w:rPr>
          <w:rFonts w:hint="eastAsia" w:ascii="Times New Roman" w:eastAsia="方正仿宋_GBK"/>
          <w:sz w:val="28"/>
          <w:szCs w:val="28"/>
          <w:lang w:val="en-US" w:eastAsia="zh-CN"/>
        </w:rPr>
        <w:t>优质钢管一体折弯成型，耐磨度高；</w:t>
      </w:r>
    </w:p>
    <w:p w14:paraId="34416EEF">
      <w:pPr>
        <w:pStyle w:val="10"/>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ascii="Times New Roman" w:eastAsia="方正仿宋_GBK"/>
          <w:sz w:val="28"/>
          <w:szCs w:val="28"/>
          <w:lang w:val="en-US" w:eastAsia="zh-CN"/>
        </w:rPr>
        <w:t>4.吧凳、手术吧凳</w:t>
      </w:r>
    </w:p>
    <w:p w14:paraId="0C52C2DD">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1</w:t>
      </w:r>
      <w:r>
        <w:rPr>
          <w:rFonts w:hint="eastAsia" w:ascii="Times New Roman" w:eastAsia="方正仿宋_GBK"/>
          <w:sz w:val="28"/>
          <w:szCs w:val="28"/>
          <w:lang w:eastAsia="zh-CN"/>
        </w:rPr>
        <w:t>）</w:t>
      </w:r>
      <w:r>
        <w:rPr>
          <w:rFonts w:hint="eastAsia" w:ascii="Times New Roman" w:eastAsia="方正仿宋_GBK"/>
          <w:sz w:val="28"/>
          <w:szCs w:val="28"/>
        </w:rPr>
        <w:t>表层：采用西皮覆面，表面柔软，厚度适中，透气性强，富有弹性。</w:t>
      </w:r>
    </w:p>
    <w:p w14:paraId="358E30E9">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lang w:val="en-US" w:eastAsia="zh-CN"/>
        </w:rPr>
      </w:pPr>
      <w:r>
        <w:rPr>
          <w:rFonts w:hint="eastAsia" w:ascii="Times New Roman" w:eastAsia="方正仿宋_GBK"/>
          <w:sz w:val="28"/>
          <w:szCs w:val="28"/>
        </w:rPr>
        <w:t>（</w:t>
      </w:r>
      <w:r>
        <w:rPr>
          <w:rFonts w:hint="eastAsia" w:ascii="Times New Roman" w:eastAsia="方正仿宋_GBK"/>
          <w:sz w:val="28"/>
          <w:szCs w:val="28"/>
          <w:lang w:val="en-US" w:eastAsia="zh-CN"/>
        </w:rPr>
        <w:t>2</w:t>
      </w:r>
      <w:r>
        <w:rPr>
          <w:rFonts w:hint="eastAsia" w:ascii="Times New Roman" w:eastAsia="方正仿宋_GBK"/>
          <w:sz w:val="28"/>
          <w:szCs w:val="28"/>
        </w:rPr>
        <w:t>）</w:t>
      </w:r>
      <w:r>
        <w:rPr>
          <w:rFonts w:hint="eastAsia" w:eastAsia="方正仿宋_GBK"/>
          <w:sz w:val="28"/>
          <w:szCs w:val="28"/>
          <w:lang w:val="en-US" w:eastAsia="zh-CN"/>
        </w:rPr>
        <w:t>海绵</w:t>
      </w:r>
      <w:r>
        <w:rPr>
          <w:rFonts w:hint="eastAsia" w:ascii="Times New Roman" w:eastAsia="方正仿宋_GBK"/>
          <w:sz w:val="28"/>
          <w:szCs w:val="28"/>
        </w:rPr>
        <w:t xml:space="preserve">：采用高密度海绵，符合GB/T 10802《通用软质聚醚型聚氨酯泡沫塑料》标准。拉伸强度(kPa)≥100，伸长率≥100%，回弹率≥35%，撕裂强度(N/cm)≥1.8，75%压缩永久变形≤8%。回弹性与支撑性兼顾，久坐不易塌陷变形；整椅座面经专业承重测试，结构承重力稳定，能适配不同体重人群使用，保障使用安全性与舒适度。                                             </w:t>
      </w:r>
      <w:r>
        <w:rPr>
          <w:rFonts w:hint="eastAsia" w:ascii="Times New Roman" w:eastAsia="方正仿宋_GBK"/>
          <w:sz w:val="28"/>
          <w:szCs w:val="28"/>
          <w:lang w:val="en-US" w:eastAsia="zh-CN"/>
        </w:rPr>
        <w:t xml:space="preserve">                                     </w:t>
      </w:r>
    </w:p>
    <w:p w14:paraId="04ADE500">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Times New Roman" w:eastAsia="方正仿宋_GBK"/>
          <w:sz w:val="28"/>
          <w:szCs w:val="28"/>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3</w:t>
      </w:r>
      <w:r>
        <w:rPr>
          <w:rFonts w:hint="eastAsia" w:ascii="Times New Roman" w:eastAsia="方正仿宋_GBK"/>
          <w:sz w:val="28"/>
          <w:szCs w:val="28"/>
          <w:lang w:eastAsia="zh-CN"/>
        </w:rPr>
        <w:t>）</w:t>
      </w:r>
      <w:r>
        <w:rPr>
          <w:rFonts w:hint="eastAsia" w:ascii="Times New Roman" w:eastAsia="方正仿宋_GBK"/>
          <w:sz w:val="28"/>
          <w:szCs w:val="28"/>
        </w:rPr>
        <w:t>气压棒：采用气压棒，升降行程≥60mm。</w:t>
      </w:r>
    </w:p>
    <w:p w14:paraId="1F38DDDC">
      <w:pPr>
        <w:pStyle w:val="10"/>
        <w:keepNext w:val="0"/>
        <w:keepLines w:val="0"/>
        <w:pageBreakBefore w:val="0"/>
        <w:kinsoku/>
        <w:wordWrap/>
        <w:overflowPunct/>
        <w:topLinePunct w:val="0"/>
        <w:autoSpaceDE/>
        <w:autoSpaceDN/>
        <w:bidi w:val="0"/>
        <w:adjustRightInd/>
        <w:snapToGrid/>
        <w:ind w:firstLine="560" w:firstLineChars="200"/>
        <w:jc w:val="left"/>
        <w:textAlignment w:val="auto"/>
        <w:rPr>
          <w:rFonts w:hint="default" w:ascii="Times New Roman" w:eastAsia="方正仿宋_GBK"/>
          <w:sz w:val="28"/>
          <w:szCs w:val="28"/>
          <w:lang w:val="en-US" w:eastAsia="zh-CN"/>
        </w:rPr>
      </w:pPr>
      <w:r>
        <w:rPr>
          <w:rFonts w:hint="eastAsia" w:ascii="Times New Roman" w:eastAsia="方正仿宋_GBK"/>
          <w:sz w:val="28"/>
          <w:szCs w:val="28"/>
          <w:lang w:eastAsia="zh-CN"/>
        </w:rPr>
        <w:t>（</w:t>
      </w:r>
      <w:r>
        <w:rPr>
          <w:rFonts w:hint="eastAsia" w:ascii="Times New Roman" w:eastAsia="方正仿宋_GBK"/>
          <w:sz w:val="28"/>
          <w:szCs w:val="28"/>
          <w:lang w:val="en-US" w:eastAsia="zh-CN"/>
        </w:rPr>
        <w:t>4</w:t>
      </w:r>
      <w:r>
        <w:rPr>
          <w:rFonts w:hint="eastAsia" w:ascii="Times New Roman" w:eastAsia="方正仿宋_GBK"/>
          <w:sz w:val="28"/>
          <w:szCs w:val="28"/>
          <w:lang w:eastAsia="zh-CN"/>
        </w:rPr>
        <w:t>）</w:t>
      </w:r>
      <w:r>
        <w:rPr>
          <w:rFonts w:hint="eastAsia" w:ascii="Times New Roman" w:eastAsia="方正仿宋_GBK"/>
          <w:sz w:val="28"/>
          <w:szCs w:val="28"/>
        </w:rPr>
        <w:t>脚/脚架：采用铝合金五星脚。</w:t>
      </w:r>
    </w:p>
    <w:p w14:paraId="03E69277">
      <w:pPr>
        <w:keepNext w:val="0"/>
        <w:keepLines w:val="0"/>
        <w:pageBreakBefore w:val="0"/>
        <w:kinsoku/>
        <w:wordWrap/>
        <w:overflowPunct/>
        <w:topLinePunct w:val="0"/>
        <w:autoSpaceDE/>
        <w:autoSpaceDN/>
        <w:bidi w:val="0"/>
        <w:adjustRightInd/>
        <w:snapToGrid/>
        <w:ind w:firstLine="56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1F364"/>
    <w:multiLevelType w:val="singleLevel"/>
    <w:tmpl w:val="BB61F364"/>
    <w:lvl w:ilvl="0" w:tentative="0">
      <w:start w:val="2"/>
      <w:numFmt w:val="decimal"/>
      <w:lvlText w:val="%1."/>
      <w:lvlJc w:val="left"/>
      <w:pPr>
        <w:tabs>
          <w:tab w:val="left" w:pos="312"/>
        </w:tabs>
        <w:ind w:left="280"/>
      </w:pPr>
    </w:lvl>
  </w:abstractNum>
  <w:abstractNum w:abstractNumId="1">
    <w:nsid w:val="F49F39F3"/>
    <w:multiLevelType w:val="singleLevel"/>
    <w:tmpl w:val="F49F39F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3355A"/>
    <w:rsid w:val="26D83881"/>
    <w:rsid w:val="49E76515"/>
    <w:rsid w:val="4A410D41"/>
    <w:rsid w:val="4DC730B1"/>
    <w:rsid w:val="5C8C6F77"/>
    <w:rsid w:val="6C764756"/>
    <w:rsid w:val="760D60FB"/>
    <w:rsid w:val="764E3D9D"/>
    <w:rsid w:val="792627D5"/>
    <w:rsid w:val="7EE8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8"/>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afterLines="0" w:afterAutospacing="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4">
    <w:name w:val="Body Text First Indent"/>
    <w:basedOn w:val="1"/>
    <w:uiPriority w:val="0"/>
    <w:pPr>
      <w:spacing w:line="360" w:lineRule="auto"/>
      <w:ind w:firstLine="420"/>
    </w:pPr>
    <w:rPr>
      <w:rFonts w:ascii="宋体" w:hAnsi="宋体"/>
      <w:sz w:val="24"/>
    </w:rPr>
  </w:style>
  <w:style w:type="paragraph" w:styleId="5">
    <w:name w:val="Body Text"/>
    <w:basedOn w:val="1"/>
    <w:next w:val="1"/>
    <w:qFormat/>
    <w:uiPriority w:val="0"/>
    <w:rPr>
      <w:rFonts w:ascii="仿宋_GB2312" w:eastAsia="仿宋_GB2312"/>
      <w:sz w:val="32"/>
    </w:rPr>
  </w:style>
  <w:style w:type="paragraph" w:styleId="6">
    <w:name w:val="footer"/>
    <w:basedOn w:val="1"/>
    <w:qFormat/>
    <w:uiPriority w:val="99"/>
    <w:pPr>
      <w:tabs>
        <w:tab w:val="center" w:pos="4153"/>
        <w:tab w:val="right" w:pos="8306"/>
      </w:tabs>
      <w:snapToGrid w:val="0"/>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表  CX"/>
    <w:basedOn w:val="1"/>
    <w:qFormat/>
    <w:uiPriority w:val="0"/>
    <w:pPr>
      <w:jc w:val="center"/>
    </w:pPr>
    <w:rPr>
      <w:rFonts w:ascii="宋体" w:hAnsi="宋体"/>
      <w:sz w:val="21"/>
    </w:rPr>
  </w:style>
  <w:style w:type="paragraph" w:customStyle="1" w:styleId="11">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5658</Words>
  <Characters>6679</Characters>
  <Lines>0</Lines>
  <Paragraphs>0</Paragraphs>
  <TotalTime>65</TotalTime>
  <ScaleCrop>false</ScaleCrop>
  <LinksUpToDate>false</LinksUpToDate>
  <CharactersWithSpaces>7184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2026-02-10T08:07:00Z</dcterms:created>
  <dc:creator>ASUS</dc:creator>
  <cp:lastModifiedBy>肖霁芸</cp:lastModifiedBy>
  <dcterms:modified xsi:type="dcterms:W3CDTF">2026-03-31T08:23:07Z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eyJoZGlkIjoiZDJkNmVmNTFlYjRjMGU2Y2ZlNGExYTMyMmUxNTY3ZDYiLCJ1c2VySWQiOiIyOTYwMTAzMDkifQ==</vt:lpwstr>
  </property>
  <property fmtid="{D5CDD505-2E9C-101B-9397-08002B2CF9AE}" pid="4" name="ICV">
    <vt:lpwstr>644B891B14614F4E92D2C8874DE04938_13</vt:lpwstr>
  </property>
</Properties>
</file>