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6FW008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电梯视频便民信息投放服务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电梯视频便民信息投放服务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总预算为3万元（含广告制作费用）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31742070">
      <w:pPr>
        <w:spacing w:line="58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一、服务需求：</w:t>
      </w:r>
    </w:p>
    <w:p w14:paraId="0290176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1.项目目的：为切实推进兴龙湖院区的宣传推广工作，加强活动传播的冲击力度，拓宽宣传渠道，加大信息透明度。</w:t>
      </w:r>
    </w:p>
    <w:p w14:paraId="79FF0CA5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2.投放视频规格要求：①广告视频时长：15秒；</w:t>
      </w:r>
    </w:p>
    <w:p w14:paraId="7652A26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②广告视频尺寸：宽1080*高1300（单位：像素）。</w:t>
      </w:r>
    </w:p>
    <w:p w14:paraId="6C69183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3.投放电梯数量及时间：在重庆市永川区3000台电梯里进行视频投放与宣传，时间1个月。</w:t>
      </w:r>
    </w:p>
    <w:p w14:paraId="0DA3F8D1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4.项目周期：2026年6月</w:t>
      </w:r>
    </w:p>
    <w:p w14:paraId="129DB1C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5.项目制作要求：1.制定拍摄脚本。结合采购人兴龙湖院区开诊情况，制定宣传脚本。</w:t>
      </w:r>
    </w:p>
    <w:p w14:paraId="52459E11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2.视频素材拍摄、剪辑和样片修改。</w:t>
      </w:r>
    </w:p>
    <w:p w14:paraId="7DAF7F6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3.原音收录、配音及其背景音乐合成。</w:t>
      </w:r>
    </w:p>
    <w:p w14:paraId="5026D1CF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4.三维动画特效制作。</w:t>
      </w:r>
    </w:p>
    <w:p w14:paraId="46B3656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5.音频为高保真立体声，全片均为全高清拍摄，导出视频格式为AVI,MP4两种格式。</w:t>
      </w:r>
    </w:p>
    <w:p w14:paraId="1914530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6.视频版权归采购人。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400B6D7D">
      <w:pPr>
        <w:spacing w:line="57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1.报价方式：本项目采用包干价方式报价。供应商所报价格应为完成本项目全部内容（含脚本、拍摄、制作、三维特效、配音、版权、3000台电梯1个月投放等）所需的固定总价。</w:t>
      </w:r>
    </w:p>
    <w:p w14:paraId="21ED7DAF">
      <w:pPr>
        <w:spacing w:line="57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2.付款方式：自收到中选供应商有效合法的发票与验收合同单据后，60日内付款。</w:t>
      </w:r>
    </w:p>
    <w:p w14:paraId="672D8B1B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41869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E7512D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04880E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DE2B2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2C3CEF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14E3C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B81A00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07854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552CA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028744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12CF4AD2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48"/>
        <w:gridCol w:w="2949"/>
        <w:gridCol w:w="2949"/>
      </w:tblGrid>
      <w:tr w14:paraId="5DDF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8" w:type="dxa"/>
          </w:tcPr>
          <w:p w14:paraId="34E958FA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2949" w:type="dxa"/>
          </w:tcPr>
          <w:p w14:paraId="22018807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金额（元）</w:t>
            </w:r>
          </w:p>
        </w:tc>
        <w:tc>
          <w:tcPr>
            <w:tcW w:w="2949" w:type="dxa"/>
          </w:tcPr>
          <w:p w14:paraId="662D03B1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5ECC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48" w:type="dxa"/>
          </w:tcPr>
          <w:p w14:paraId="2D5FA2BD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电梯视频便民信息投放服务</w:t>
            </w:r>
          </w:p>
        </w:tc>
        <w:tc>
          <w:tcPr>
            <w:tcW w:w="2949" w:type="dxa"/>
          </w:tcPr>
          <w:p w14:paraId="5F719A93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9" w:type="dxa"/>
          </w:tcPr>
          <w:p w14:paraId="30CA1ADD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0E28B0B">
      <w:pPr>
        <w:snapToGrid w:val="0"/>
        <w:spacing w:line="520" w:lineRule="exact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Cs w:val="28"/>
          <w:lang w:val="en-US" w:eastAsia="zh-CN"/>
        </w:rPr>
        <w:t>本项目采用包干价方式报价。供应商所报价格应为完成本项目全部内容（含脚本、拍摄、制作、三维特效、配音、版权、3000台电梯1个月投放等）所需的固定总价。</w:t>
      </w:r>
    </w:p>
    <w:p w14:paraId="31BFDF4F">
      <w:pPr>
        <w:rPr>
          <w:rFonts w:hint="eastAsia" w:ascii="楷体" w:hAnsi="楷体" w:eastAsia="楷体" w:cs="楷体"/>
          <w:b/>
          <w:sz w:val="24"/>
          <w:szCs w:val="24"/>
          <w:lang w:eastAsia="zh-CN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BD0A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F6B8EB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AE6C7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DB2EA9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4F5C6C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E6E87F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DC8621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028E40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960C48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256B0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D1F7A2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7B6AC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EE8E2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8E562E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7762E1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BD5BA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bookmarkStart w:id="0" w:name="_GoBack"/>
      <w:bookmarkEnd w:id="0"/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22F0EB6"/>
    <w:rsid w:val="03541CED"/>
    <w:rsid w:val="03595555"/>
    <w:rsid w:val="03BD5AE4"/>
    <w:rsid w:val="04106624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550734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694C88"/>
    <w:rsid w:val="23E17EC3"/>
    <w:rsid w:val="243855EC"/>
    <w:rsid w:val="250F6255"/>
    <w:rsid w:val="26993D37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573348"/>
    <w:rsid w:val="2DA059AB"/>
    <w:rsid w:val="2DF301D1"/>
    <w:rsid w:val="2F3A598B"/>
    <w:rsid w:val="2F687BFA"/>
    <w:rsid w:val="307B44AD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77E1487"/>
    <w:rsid w:val="386D6DD1"/>
    <w:rsid w:val="3B501CC9"/>
    <w:rsid w:val="3B6C3370"/>
    <w:rsid w:val="3B8B7D39"/>
    <w:rsid w:val="3C5A141B"/>
    <w:rsid w:val="3D424389"/>
    <w:rsid w:val="3E5315DD"/>
    <w:rsid w:val="3EFA4553"/>
    <w:rsid w:val="3F4D4ACF"/>
    <w:rsid w:val="3F8B194E"/>
    <w:rsid w:val="4021297B"/>
    <w:rsid w:val="406438A1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C0F2ADB"/>
    <w:rsid w:val="4E48116B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2A7A81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433852"/>
    <w:rsid w:val="67F228C3"/>
    <w:rsid w:val="683E7CBF"/>
    <w:rsid w:val="68585908"/>
    <w:rsid w:val="68976053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56369A"/>
    <w:rsid w:val="6E91041D"/>
    <w:rsid w:val="6EA91C0A"/>
    <w:rsid w:val="6F064768"/>
    <w:rsid w:val="706758D9"/>
    <w:rsid w:val="71B06EB2"/>
    <w:rsid w:val="71C1726B"/>
    <w:rsid w:val="71C8684B"/>
    <w:rsid w:val="739E2EC6"/>
    <w:rsid w:val="750C4CA1"/>
    <w:rsid w:val="755A7130"/>
    <w:rsid w:val="758343B0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1530</Words>
  <Characters>1648</Characters>
  <Lines>12</Lines>
  <Paragraphs>3</Paragraphs>
  <TotalTime>1</TotalTime>
  <ScaleCrop>false</ScaleCrop>
  <LinksUpToDate>false</LinksUpToDate>
  <CharactersWithSpaces>1851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2026-04-14T00:59:37Z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