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63524">
      <w:pPr>
        <w:spacing w:line="310" w:lineRule="exact"/>
        <w:jc w:val="center"/>
        <w:rPr>
          <w:rFonts w:ascii="楷体" w:hAnsi="楷体" w:eastAsia="楷体"/>
          <w:b/>
          <w:sz w:val="28"/>
          <w:szCs w:val="28"/>
        </w:rPr>
      </w:pPr>
      <w:r>
        <w:rPr>
          <w:rFonts w:hint="eastAsia" w:ascii="楷体" w:hAnsi="楷体" w:eastAsia="楷体"/>
          <w:b/>
          <w:sz w:val="28"/>
          <w:szCs w:val="28"/>
        </w:rPr>
        <w:t>重庆医科大学附属永川医院</w:t>
      </w:r>
    </w:p>
    <w:p w14:paraId="524EECE4">
      <w:pPr>
        <w:spacing w:line="310" w:lineRule="exact"/>
        <w:jc w:val="center"/>
        <w:rPr>
          <w:rFonts w:ascii="楷体" w:hAnsi="楷体" w:eastAsia="楷体"/>
          <w:b/>
          <w:sz w:val="28"/>
          <w:szCs w:val="28"/>
        </w:rPr>
      </w:pPr>
      <w:r>
        <w:rPr>
          <w:rFonts w:hint="eastAsia" w:ascii="楷体" w:hAnsi="楷体" w:eastAsia="楷体"/>
          <w:b/>
          <w:kern w:val="0"/>
          <w:sz w:val="28"/>
          <w:szCs w:val="28"/>
        </w:rPr>
        <w:t>采购</w:t>
      </w:r>
      <w:r>
        <w:rPr>
          <w:rFonts w:hint="eastAsia" w:ascii="楷体" w:hAnsi="楷体" w:eastAsia="楷体"/>
          <w:b/>
          <w:sz w:val="28"/>
          <w:szCs w:val="28"/>
        </w:rPr>
        <w:t>公告</w:t>
      </w:r>
    </w:p>
    <w:p w14:paraId="7A819A6F">
      <w:pPr>
        <w:spacing w:line="310" w:lineRule="exact"/>
        <w:jc w:val="left"/>
        <w:rPr>
          <w:rFonts w:hint="default" w:ascii="楷体" w:hAnsi="楷体" w:eastAsia="楷体"/>
          <w:b/>
          <w:sz w:val="24"/>
          <w:szCs w:val="24"/>
          <w:lang w:val="en-US" w:eastAsia="zh-CN"/>
        </w:rPr>
      </w:pPr>
      <w:r>
        <w:rPr>
          <w:rFonts w:hint="eastAsia" w:ascii="楷体" w:hAnsi="楷体" w:eastAsia="楷体"/>
          <w:b/>
          <w:sz w:val="24"/>
          <w:szCs w:val="24"/>
        </w:rPr>
        <w:t>项目号：202</w:t>
      </w:r>
      <w:r>
        <w:rPr>
          <w:rFonts w:hint="eastAsia" w:ascii="楷体" w:hAnsi="楷体" w:eastAsia="楷体"/>
          <w:b/>
          <w:sz w:val="24"/>
          <w:szCs w:val="24"/>
          <w:lang w:val="en-US" w:eastAsia="zh-CN"/>
        </w:rPr>
        <w:t>6FW042</w:t>
      </w:r>
    </w:p>
    <w:tbl>
      <w:tblPr>
        <w:tblStyle w:val="12"/>
        <w:tblW w:w="937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51"/>
        <w:gridCol w:w="1159"/>
        <w:gridCol w:w="2320"/>
        <w:gridCol w:w="1750"/>
        <w:gridCol w:w="570"/>
        <w:gridCol w:w="655"/>
        <w:gridCol w:w="1667"/>
      </w:tblGrid>
      <w:tr w14:paraId="6DCC4C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blHeader/>
          <w:jc w:val="center"/>
        </w:trPr>
        <w:tc>
          <w:tcPr>
            <w:tcW w:w="1251" w:type="dxa"/>
            <w:vAlign w:val="center"/>
          </w:tcPr>
          <w:p w14:paraId="14035BFD">
            <w:pPr>
              <w:spacing w:line="310" w:lineRule="exact"/>
              <w:jc w:val="center"/>
              <w:rPr>
                <w:rFonts w:ascii="楷体" w:hAnsi="楷体" w:eastAsia="楷体"/>
                <w:sz w:val="24"/>
                <w:szCs w:val="24"/>
              </w:rPr>
            </w:pPr>
            <w:r>
              <w:rPr>
                <w:rFonts w:hint="eastAsia" w:ascii="楷体" w:hAnsi="楷体" w:eastAsia="楷体"/>
                <w:sz w:val="24"/>
                <w:szCs w:val="24"/>
              </w:rPr>
              <w:t>项目名称</w:t>
            </w:r>
          </w:p>
        </w:tc>
        <w:tc>
          <w:tcPr>
            <w:tcW w:w="5229" w:type="dxa"/>
            <w:gridSpan w:val="3"/>
            <w:vAlign w:val="center"/>
          </w:tcPr>
          <w:p w14:paraId="0810E78F">
            <w:pPr>
              <w:spacing w:line="310" w:lineRule="exact"/>
              <w:jc w:val="center"/>
              <w:rPr>
                <w:rFonts w:hint="eastAsia" w:ascii="楷体" w:hAnsi="楷体" w:eastAsia="楷体"/>
                <w:sz w:val="24"/>
                <w:szCs w:val="24"/>
                <w:lang w:eastAsia="zh-CN"/>
              </w:rPr>
            </w:pPr>
            <w:r>
              <w:rPr>
                <w:rFonts w:hint="eastAsia" w:ascii="楷体" w:hAnsi="楷体" w:eastAsia="楷体"/>
                <w:b/>
                <w:kern w:val="0"/>
                <w:sz w:val="24"/>
                <w:szCs w:val="24"/>
                <w:lang w:eastAsia="zh-CN"/>
              </w:rPr>
              <w:t>突发环境事件风险评估及应急预案编制服务</w:t>
            </w:r>
          </w:p>
        </w:tc>
        <w:tc>
          <w:tcPr>
            <w:tcW w:w="1225" w:type="dxa"/>
            <w:gridSpan w:val="2"/>
            <w:vAlign w:val="center"/>
          </w:tcPr>
          <w:p w14:paraId="29F3028A">
            <w:pPr>
              <w:spacing w:line="310" w:lineRule="exact"/>
              <w:jc w:val="center"/>
              <w:rPr>
                <w:rFonts w:ascii="楷体" w:hAnsi="楷体" w:eastAsia="楷体"/>
                <w:b w:val="0"/>
                <w:bCs w:val="0"/>
                <w:sz w:val="24"/>
                <w:szCs w:val="24"/>
              </w:rPr>
            </w:pPr>
            <w:r>
              <w:rPr>
                <w:rFonts w:hint="eastAsia" w:ascii="楷体" w:hAnsi="楷体" w:eastAsia="楷体"/>
                <w:b w:val="0"/>
                <w:bCs w:val="0"/>
                <w:sz w:val="24"/>
                <w:szCs w:val="24"/>
              </w:rPr>
              <w:t>采购方式</w:t>
            </w:r>
          </w:p>
        </w:tc>
        <w:tc>
          <w:tcPr>
            <w:tcW w:w="1667" w:type="dxa"/>
            <w:vAlign w:val="center"/>
          </w:tcPr>
          <w:p w14:paraId="30F9FCE2">
            <w:pPr>
              <w:spacing w:line="310" w:lineRule="exact"/>
              <w:jc w:val="center"/>
              <w:rPr>
                <w:rFonts w:ascii="楷体" w:hAnsi="楷体" w:eastAsia="楷体"/>
                <w:b w:val="0"/>
                <w:bCs w:val="0"/>
                <w:sz w:val="24"/>
                <w:szCs w:val="24"/>
              </w:rPr>
            </w:pPr>
            <w:r>
              <w:rPr>
                <w:rFonts w:hint="eastAsia" w:ascii="楷体" w:hAnsi="楷体" w:eastAsia="楷体"/>
                <w:b w:val="0"/>
                <w:bCs w:val="0"/>
                <w:kern w:val="0"/>
                <w:sz w:val="24"/>
                <w:szCs w:val="24"/>
              </w:rPr>
              <w:t>院内议价采购</w:t>
            </w:r>
          </w:p>
        </w:tc>
      </w:tr>
      <w:tr w14:paraId="6A669F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blHeader/>
          <w:jc w:val="center"/>
        </w:trPr>
        <w:tc>
          <w:tcPr>
            <w:tcW w:w="1251" w:type="dxa"/>
            <w:vAlign w:val="center"/>
          </w:tcPr>
          <w:p w14:paraId="379FE729">
            <w:pPr>
              <w:spacing w:line="310" w:lineRule="exact"/>
              <w:jc w:val="center"/>
              <w:rPr>
                <w:rFonts w:ascii="楷体" w:hAnsi="楷体" w:eastAsia="楷体"/>
                <w:sz w:val="24"/>
                <w:szCs w:val="24"/>
              </w:rPr>
            </w:pPr>
            <w:r>
              <w:rPr>
                <w:rFonts w:hint="eastAsia" w:ascii="楷体" w:hAnsi="楷体" w:eastAsia="楷体"/>
                <w:sz w:val="24"/>
                <w:szCs w:val="24"/>
              </w:rPr>
              <w:t>联系地址</w:t>
            </w:r>
          </w:p>
        </w:tc>
        <w:tc>
          <w:tcPr>
            <w:tcW w:w="5229" w:type="dxa"/>
            <w:gridSpan w:val="3"/>
            <w:vAlign w:val="center"/>
          </w:tcPr>
          <w:p w14:paraId="19F04D49">
            <w:pPr>
              <w:spacing w:line="310" w:lineRule="exact"/>
              <w:jc w:val="center"/>
              <w:rPr>
                <w:rFonts w:ascii="楷体" w:hAnsi="楷体" w:eastAsia="楷体"/>
                <w:sz w:val="24"/>
                <w:szCs w:val="24"/>
              </w:rPr>
            </w:pPr>
            <w:r>
              <w:rPr>
                <w:rFonts w:hint="eastAsia" w:ascii="楷体" w:hAnsi="楷体" w:eastAsia="楷体"/>
                <w:sz w:val="24"/>
                <w:szCs w:val="24"/>
              </w:rPr>
              <w:t>重庆市永川区萱花路439号</w:t>
            </w:r>
          </w:p>
        </w:tc>
        <w:tc>
          <w:tcPr>
            <w:tcW w:w="1225" w:type="dxa"/>
            <w:gridSpan w:val="2"/>
            <w:vAlign w:val="center"/>
          </w:tcPr>
          <w:p w14:paraId="424932E7">
            <w:pPr>
              <w:spacing w:line="310" w:lineRule="exact"/>
              <w:jc w:val="center"/>
              <w:rPr>
                <w:rFonts w:ascii="楷体" w:hAnsi="楷体" w:eastAsia="楷体"/>
                <w:sz w:val="24"/>
                <w:szCs w:val="24"/>
              </w:rPr>
            </w:pPr>
            <w:r>
              <w:rPr>
                <w:rFonts w:hint="eastAsia" w:ascii="楷体" w:hAnsi="楷体" w:eastAsia="楷体"/>
                <w:sz w:val="24"/>
                <w:szCs w:val="24"/>
              </w:rPr>
              <w:t>联系人</w:t>
            </w:r>
          </w:p>
        </w:tc>
        <w:tc>
          <w:tcPr>
            <w:tcW w:w="1667" w:type="dxa"/>
            <w:vAlign w:val="center"/>
          </w:tcPr>
          <w:p w14:paraId="581225C8">
            <w:pPr>
              <w:spacing w:line="310" w:lineRule="exact"/>
              <w:jc w:val="center"/>
              <w:rPr>
                <w:rFonts w:hint="eastAsia" w:ascii="楷体" w:hAnsi="楷体" w:eastAsia="楷体"/>
                <w:sz w:val="24"/>
                <w:szCs w:val="24"/>
                <w:lang w:val="en-US" w:eastAsia="zh-CN"/>
              </w:rPr>
            </w:pPr>
            <w:r>
              <w:rPr>
                <w:rFonts w:hint="eastAsia" w:ascii="楷体" w:hAnsi="楷体" w:eastAsia="楷体"/>
                <w:sz w:val="24"/>
                <w:szCs w:val="24"/>
                <w:lang w:val="en-US" w:eastAsia="zh-CN"/>
              </w:rPr>
              <w:t>李孟翰</w:t>
            </w:r>
          </w:p>
        </w:tc>
      </w:tr>
      <w:tr w14:paraId="0E3EE6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blHeader/>
          <w:jc w:val="center"/>
        </w:trPr>
        <w:tc>
          <w:tcPr>
            <w:tcW w:w="1251" w:type="dxa"/>
            <w:vAlign w:val="center"/>
          </w:tcPr>
          <w:p w14:paraId="735ED078">
            <w:pPr>
              <w:spacing w:line="310" w:lineRule="exact"/>
              <w:jc w:val="center"/>
              <w:rPr>
                <w:rFonts w:ascii="楷体" w:hAnsi="楷体" w:eastAsia="楷体"/>
                <w:sz w:val="24"/>
                <w:szCs w:val="24"/>
              </w:rPr>
            </w:pPr>
            <w:r>
              <w:rPr>
                <w:rFonts w:hint="eastAsia" w:ascii="楷体" w:hAnsi="楷体" w:eastAsia="楷体"/>
                <w:sz w:val="24"/>
                <w:szCs w:val="24"/>
              </w:rPr>
              <w:t>联系电话</w:t>
            </w:r>
          </w:p>
        </w:tc>
        <w:tc>
          <w:tcPr>
            <w:tcW w:w="8121" w:type="dxa"/>
            <w:gridSpan w:val="6"/>
            <w:vAlign w:val="center"/>
          </w:tcPr>
          <w:p w14:paraId="04D11C21">
            <w:pPr>
              <w:spacing w:line="310" w:lineRule="exact"/>
              <w:jc w:val="center"/>
              <w:rPr>
                <w:rFonts w:ascii="楷体" w:hAnsi="楷体" w:eastAsia="楷体"/>
                <w:sz w:val="24"/>
                <w:szCs w:val="24"/>
              </w:rPr>
            </w:pPr>
            <w:r>
              <w:rPr>
                <w:rFonts w:hint="eastAsia" w:ascii="楷体" w:hAnsi="楷体" w:eastAsia="楷体"/>
                <w:sz w:val="24"/>
                <w:szCs w:val="24"/>
              </w:rPr>
              <w:t>023-85385105</w:t>
            </w:r>
          </w:p>
        </w:tc>
      </w:tr>
      <w:tr w14:paraId="5B61FD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blHeader/>
          <w:jc w:val="center"/>
        </w:trPr>
        <w:tc>
          <w:tcPr>
            <w:tcW w:w="2410" w:type="dxa"/>
            <w:gridSpan w:val="2"/>
            <w:vAlign w:val="center"/>
          </w:tcPr>
          <w:p w14:paraId="4BD23E10">
            <w:pPr>
              <w:spacing w:line="310" w:lineRule="exact"/>
              <w:jc w:val="center"/>
              <w:rPr>
                <w:rFonts w:ascii="楷体" w:hAnsi="楷体" w:eastAsia="楷体"/>
                <w:sz w:val="24"/>
                <w:szCs w:val="24"/>
              </w:rPr>
            </w:pPr>
            <w:r>
              <w:rPr>
                <w:rFonts w:hint="eastAsia" w:ascii="楷体" w:hAnsi="楷体" w:eastAsia="楷体"/>
                <w:sz w:val="24"/>
                <w:szCs w:val="24"/>
              </w:rPr>
              <w:t>报名及递交资质时限</w:t>
            </w:r>
          </w:p>
        </w:tc>
        <w:tc>
          <w:tcPr>
            <w:tcW w:w="6962" w:type="dxa"/>
            <w:gridSpan w:val="5"/>
            <w:vAlign w:val="center"/>
          </w:tcPr>
          <w:p w14:paraId="7EEED724">
            <w:pPr>
              <w:spacing w:line="310" w:lineRule="exact"/>
              <w:jc w:val="center"/>
              <w:rPr>
                <w:rFonts w:ascii="楷体" w:hAnsi="楷体" w:eastAsia="楷体"/>
                <w:b/>
                <w:kern w:val="0"/>
                <w:sz w:val="24"/>
                <w:szCs w:val="24"/>
              </w:rPr>
            </w:pPr>
            <w:r>
              <w:rPr>
                <w:rFonts w:hint="eastAsia" w:ascii="楷体" w:hAnsi="楷体" w:eastAsia="楷体"/>
                <w:b/>
                <w:kern w:val="0"/>
                <w:sz w:val="24"/>
                <w:szCs w:val="24"/>
              </w:rPr>
              <w:t>202</w:t>
            </w:r>
            <w:r>
              <w:rPr>
                <w:rFonts w:hint="eastAsia" w:ascii="楷体" w:hAnsi="楷体" w:eastAsia="楷体"/>
                <w:b/>
                <w:kern w:val="0"/>
                <w:sz w:val="24"/>
                <w:szCs w:val="24"/>
                <w:lang w:val="en-US" w:eastAsia="zh-CN"/>
              </w:rPr>
              <w:t>6</w:t>
            </w:r>
            <w:r>
              <w:rPr>
                <w:rFonts w:hint="eastAsia" w:ascii="楷体" w:hAnsi="楷体" w:eastAsia="楷体"/>
                <w:b/>
                <w:kern w:val="0"/>
                <w:sz w:val="24"/>
                <w:szCs w:val="24"/>
              </w:rPr>
              <w:t>年</w:t>
            </w:r>
            <w:r>
              <w:rPr>
                <w:rFonts w:hint="eastAsia" w:ascii="楷体" w:hAnsi="楷体" w:eastAsia="楷体"/>
                <w:b/>
                <w:kern w:val="0"/>
                <w:sz w:val="24"/>
                <w:szCs w:val="24"/>
                <w:lang w:val="en-US" w:eastAsia="zh-CN"/>
              </w:rPr>
              <w:t>5</w:t>
            </w:r>
            <w:r>
              <w:rPr>
                <w:rFonts w:hint="eastAsia" w:ascii="楷体" w:hAnsi="楷体" w:eastAsia="楷体"/>
                <w:b/>
                <w:kern w:val="0"/>
                <w:sz w:val="24"/>
                <w:szCs w:val="24"/>
              </w:rPr>
              <w:t>月</w:t>
            </w:r>
            <w:r>
              <w:rPr>
                <w:rFonts w:hint="eastAsia" w:ascii="楷体" w:hAnsi="楷体" w:eastAsia="楷体"/>
                <w:b/>
                <w:kern w:val="0"/>
                <w:sz w:val="24"/>
                <w:szCs w:val="24"/>
                <w:lang w:val="en-US" w:eastAsia="zh-CN"/>
              </w:rPr>
              <w:t>18</w:t>
            </w:r>
            <w:r>
              <w:rPr>
                <w:rFonts w:hint="eastAsia" w:ascii="楷体" w:hAnsi="楷体" w:eastAsia="楷体"/>
                <w:b/>
                <w:kern w:val="0"/>
                <w:sz w:val="24"/>
                <w:szCs w:val="24"/>
              </w:rPr>
              <w:t>日00：00至202</w:t>
            </w:r>
            <w:r>
              <w:rPr>
                <w:rFonts w:hint="eastAsia" w:ascii="楷体" w:hAnsi="楷体" w:eastAsia="楷体"/>
                <w:b/>
                <w:kern w:val="0"/>
                <w:sz w:val="24"/>
                <w:szCs w:val="24"/>
                <w:lang w:val="en-US" w:eastAsia="zh-CN"/>
              </w:rPr>
              <w:t>6</w:t>
            </w:r>
            <w:r>
              <w:rPr>
                <w:rFonts w:hint="eastAsia" w:ascii="楷体" w:hAnsi="楷体" w:eastAsia="楷体"/>
                <w:b/>
                <w:kern w:val="0"/>
                <w:sz w:val="24"/>
                <w:szCs w:val="24"/>
              </w:rPr>
              <w:t>年</w:t>
            </w:r>
            <w:r>
              <w:rPr>
                <w:rFonts w:hint="eastAsia" w:ascii="楷体" w:hAnsi="楷体" w:eastAsia="楷体"/>
                <w:b/>
                <w:kern w:val="0"/>
                <w:sz w:val="24"/>
                <w:szCs w:val="24"/>
                <w:lang w:val="en-US" w:eastAsia="zh-CN"/>
              </w:rPr>
              <w:t>5</w:t>
            </w:r>
            <w:r>
              <w:rPr>
                <w:rFonts w:hint="eastAsia" w:ascii="楷体" w:hAnsi="楷体" w:eastAsia="楷体"/>
                <w:b/>
                <w:kern w:val="0"/>
                <w:sz w:val="24"/>
                <w:szCs w:val="24"/>
              </w:rPr>
              <w:t>月</w:t>
            </w:r>
            <w:r>
              <w:rPr>
                <w:rFonts w:hint="eastAsia" w:ascii="楷体" w:hAnsi="楷体" w:eastAsia="楷体"/>
                <w:b/>
                <w:kern w:val="0"/>
                <w:sz w:val="24"/>
                <w:szCs w:val="24"/>
                <w:lang w:val="en-US" w:eastAsia="zh-CN"/>
              </w:rPr>
              <w:t>20</w:t>
            </w:r>
            <w:bookmarkStart w:id="1" w:name="_GoBack"/>
            <w:bookmarkEnd w:id="1"/>
            <w:r>
              <w:rPr>
                <w:rFonts w:hint="eastAsia" w:ascii="楷体" w:hAnsi="楷体" w:eastAsia="楷体"/>
                <w:b/>
                <w:kern w:val="0"/>
                <w:sz w:val="24"/>
                <w:szCs w:val="24"/>
              </w:rPr>
              <w:t>日24：00</w:t>
            </w:r>
          </w:p>
        </w:tc>
      </w:tr>
      <w:tr w14:paraId="3F602C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blHeader/>
          <w:jc w:val="center"/>
        </w:trPr>
        <w:tc>
          <w:tcPr>
            <w:tcW w:w="2410" w:type="dxa"/>
            <w:gridSpan w:val="2"/>
            <w:vAlign w:val="center"/>
          </w:tcPr>
          <w:p w14:paraId="5E97EAB9">
            <w:pPr>
              <w:spacing w:line="310" w:lineRule="exact"/>
              <w:jc w:val="center"/>
              <w:rPr>
                <w:rFonts w:ascii="楷体" w:hAnsi="楷体" w:eastAsia="楷体"/>
                <w:sz w:val="24"/>
                <w:szCs w:val="24"/>
              </w:rPr>
            </w:pPr>
            <w:r>
              <w:rPr>
                <w:rFonts w:hint="eastAsia" w:ascii="楷体" w:hAnsi="楷体" w:eastAsia="楷体"/>
                <w:sz w:val="24"/>
                <w:szCs w:val="24"/>
              </w:rPr>
              <w:t>递交方式</w:t>
            </w:r>
          </w:p>
        </w:tc>
        <w:tc>
          <w:tcPr>
            <w:tcW w:w="6962" w:type="dxa"/>
            <w:gridSpan w:val="5"/>
            <w:vAlign w:val="center"/>
          </w:tcPr>
          <w:p w14:paraId="6DD732BC">
            <w:pPr>
              <w:spacing w:line="310" w:lineRule="exact"/>
              <w:rPr>
                <w:rFonts w:ascii="楷体" w:hAnsi="楷体" w:eastAsia="楷体"/>
                <w:sz w:val="24"/>
                <w:szCs w:val="24"/>
              </w:rPr>
            </w:pPr>
            <w:r>
              <w:rPr>
                <w:rFonts w:hint="eastAsia" w:ascii="楷体" w:hAnsi="楷体" w:eastAsia="楷体"/>
                <w:b/>
                <w:kern w:val="0"/>
                <w:sz w:val="24"/>
                <w:szCs w:val="24"/>
              </w:rPr>
              <w:t>请在规定时间内使用顺丰快递邮寄给采购办</w:t>
            </w:r>
            <w:r>
              <w:rPr>
                <w:rFonts w:hint="eastAsia" w:ascii="楷体" w:hAnsi="楷体" w:eastAsia="楷体"/>
                <w:b/>
                <w:kern w:val="0"/>
                <w:sz w:val="24"/>
                <w:szCs w:val="24"/>
                <w:lang w:eastAsia="zh-CN"/>
              </w:rPr>
              <w:t>李老师</w:t>
            </w:r>
            <w:r>
              <w:rPr>
                <w:rFonts w:hint="eastAsia" w:ascii="楷体" w:hAnsi="楷体" w:eastAsia="楷体"/>
                <w:b/>
                <w:kern w:val="0"/>
                <w:sz w:val="24"/>
                <w:szCs w:val="24"/>
              </w:rPr>
              <w:t>（请务必写清楚项目名称及联系方式，1份资料）</w:t>
            </w:r>
          </w:p>
        </w:tc>
      </w:tr>
      <w:tr w14:paraId="65AA18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blHeader/>
          <w:jc w:val="center"/>
        </w:trPr>
        <w:tc>
          <w:tcPr>
            <w:tcW w:w="2410" w:type="dxa"/>
            <w:gridSpan w:val="2"/>
            <w:vAlign w:val="center"/>
          </w:tcPr>
          <w:p w14:paraId="18794633">
            <w:pPr>
              <w:spacing w:line="310" w:lineRule="exact"/>
              <w:jc w:val="center"/>
              <w:rPr>
                <w:rFonts w:ascii="楷体" w:hAnsi="楷体" w:eastAsia="楷体"/>
                <w:sz w:val="24"/>
                <w:szCs w:val="24"/>
              </w:rPr>
            </w:pPr>
            <w:r>
              <w:rPr>
                <w:rFonts w:hint="eastAsia" w:ascii="楷体" w:hAnsi="楷体" w:eastAsia="楷体"/>
                <w:sz w:val="24"/>
                <w:szCs w:val="24"/>
              </w:rPr>
              <w:t>项目采购时间</w:t>
            </w:r>
          </w:p>
        </w:tc>
        <w:tc>
          <w:tcPr>
            <w:tcW w:w="6962" w:type="dxa"/>
            <w:gridSpan w:val="5"/>
            <w:vAlign w:val="center"/>
          </w:tcPr>
          <w:p w14:paraId="2A7FDEBA">
            <w:pPr>
              <w:spacing w:line="310" w:lineRule="exact"/>
              <w:jc w:val="center"/>
              <w:rPr>
                <w:rFonts w:ascii="楷体" w:hAnsi="楷体" w:eastAsia="楷体"/>
                <w:sz w:val="24"/>
                <w:szCs w:val="24"/>
              </w:rPr>
            </w:pPr>
            <w:r>
              <w:rPr>
                <w:rFonts w:hint="eastAsia" w:ascii="楷体" w:hAnsi="楷体" w:eastAsia="楷体"/>
                <w:sz w:val="24"/>
                <w:szCs w:val="24"/>
              </w:rPr>
              <w:t>待定</w:t>
            </w:r>
          </w:p>
        </w:tc>
      </w:tr>
      <w:tr w14:paraId="7B6FCC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blHeader/>
          <w:jc w:val="center"/>
        </w:trPr>
        <w:tc>
          <w:tcPr>
            <w:tcW w:w="2410" w:type="dxa"/>
            <w:gridSpan w:val="2"/>
            <w:vAlign w:val="center"/>
          </w:tcPr>
          <w:p w14:paraId="2C3C94A6">
            <w:pPr>
              <w:spacing w:line="310" w:lineRule="exact"/>
              <w:jc w:val="center"/>
              <w:rPr>
                <w:rFonts w:ascii="楷体" w:hAnsi="楷体" w:eastAsia="楷体"/>
                <w:sz w:val="24"/>
                <w:szCs w:val="24"/>
              </w:rPr>
            </w:pPr>
            <w:r>
              <w:rPr>
                <w:rFonts w:hint="eastAsia" w:ascii="楷体" w:hAnsi="楷体" w:eastAsia="楷体"/>
                <w:sz w:val="24"/>
                <w:szCs w:val="24"/>
              </w:rPr>
              <w:t>采购品目</w:t>
            </w:r>
          </w:p>
        </w:tc>
        <w:tc>
          <w:tcPr>
            <w:tcW w:w="6962" w:type="dxa"/>
            <w:gridSpan w:val="5"/>
            <w:vAlign w:val="center"/>
          </w:tcPr>
          <w:p w14:paraId="1FAF8727">
            <w:pPr>
              <w:spacing w:line="310" w:lineRule="exact"/>
              <w:jc w:val="center"/>
              <w:rPr>
                <w:rFonts w:ascii="楷体" w:hAnsi="楷体" w:eastAsia="楷体"/>
                <w:sz w:val="24"/>
                <w:szCs w:val="24"/>
              </w:rPr>
            </w:pPr>
            <w:r>
              <w:rPr>
                <w:rFonts w:hint="eastAsia" w:ascii="楷体" w:hAnsi="楷体" w:eastAsia="楷体"/>
                <w:b/>
                <w:bCs/>
                <w:sz w:val="24"/>
                <w:szCs w:val="24"/>
                <w:lang w:eastAsia="zh-CN"/>
              </w:rPr>
              <w:t>服务</w:t>
            </w:r>
          </w:p>
        </w:tc>
      </w:tr>
      <w:tr w14:paraId="2C65B9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1" w:hRule="atLeast"/>
          <w:tblHeader/>
          <w:jc w:val="center"/>
        </w:trPr>
        <w:tc>
          <w:tcPr>
            <w:tcW w:w="2410" w:type="dxa"/>
            <w:gridSpan w:val="2"/>
            <w:vAlign w:val="center"/>
          </w:tcPr>
          <w:p w14:paraId="21D4DEFF">
            <w:pPr>
              <w:spacing w:line="310" w:lineRule="exact"/>
              <w:jc w:val="center"/>
              <w:rPr>
                <w:rFonts w:hint="eastAsia" w:ascii="楷体" w:hAnsi="楷体" w:eastAsia="楷体"/>
                <w:sz w:val="24"/>
                <w:szCs w:val="24"/>
                <w:lang w:eastAsia="zh-CN"/>
              </w:rPr>
            </w:pPr>
            <w:r>
              <w:rPr>
                <w:rFonts w:hint="eastAsia" w:ascii="楷体" w:hAnsi="楷体" w:eastAsia="楷体"/>
                <w:b/>
                <w:kern w:val="0"/>
                <w:sz w:val="24"/>
                <w:szCs w:val="24"/>
                <w:lang w:eastAsia="zh-CN"/>
              </w:rPr>
              <w:t>突发环境事件风险评估及应急预案编制服务</w:t>
            </w:r>
          </w:p>
        </w:tc>
        <w:tc>
          <w:tcPr>
            <w:tcW w:w="2320" w:type="dxa"/>
            <w:vAlign w:val="center"/>
          </w:tcPr>
          <w:p w14:paraId="538B0C76">
            <w:pPr>
              <w:spacing w:line="310" w:lineRule="exact"/>
              <w:jc w:val="center"/>
              <w:rPr>
                <w:rFonts w:hint="default" w:ascii="楷体" w:hAnsi="楷体" w:eastAsia="楷体"/>
                <w:sz w:val="24"/>
                <w:szCs w:val="24"/>
                <w:lang w:val="en-US" w:eastAsia="zh-CN"/>
              </w:rPr>
            </w:pPr>
            <w:r>
              <w:rPr>
                <w:rFonts w:hint="eastAsia" w:ascii="楷体" w:hAnsi="楷体" w:eastAsia="楷体"/>
                <w:sz w:val="24"/>
                <w:szCs w:val="24"/>
                <w:lang w:val="en-US" w:eastAsia="zh-CN"/>
              </w:rPr>
              <w:t>/</w:t>
            </w:r>
          </w:p>
        </w:tc>
        <w:tc>
          <w:tcPr>
            <w:tcW w:w="2320" w:type="dxa"/>
            <w:gridSpan w:val="2"/>
            <w:vAlign w:val="center"/>
          </w:tcPr>
          <w:p w14:paraId="4E649D0D">
            <w:pPr>
              <w:spacing w:line="310" w:lineRule="exact"/>
              <w:jc w:val="center"/>
              <w:rPr>
                <w:rFonts w:hint="default" w:ascii="楷体" w:hAnsi="楷体" w:eastAsia="楷体"/>
                <w:sz w:val="24"/>
                <w:szCs w:val="24"/>
                <w:lang w:val="en-US" w:eastAsia="zh-CN"/>
              </w:rPr>
            </w:pPr>
            <w:r>
              <w:rPr>
                <w:rFonts w:hint="eastAsia" w:ascii="楷体" w:hAnsi="楷体" w:eastAsia="楷体"/>
                <w:sz w:val="24"/>
                <w:szCs w:val="24"/>
                <w:lang w:val="en-US" w:eastAsia="zh-CN"/>
              </w:rPr>
              <w:t>/</w:t>
            </w:r>
          </w:p>
        </w:tc>
        <w:tc>
          <w:tcPr>
            <w:tcW w:w="2322" w:type="dxa"/>
            <w:gridSpan w:val="2"/>
            <w:vAlign w:val="center"/>
          </w:tcPr>
          <w:p w14:paraId="0A87354A">
            <w:pPr>
              <w:spacing w:line="310" w:lineRule="exact"/>
              <w:jc w:val="center"/>
              <w:rPr>
                <w:rFonts w:hint="default" w:ascii="楷体" w:hAnsi="楷体" w:eastAsia="楷体"/>
                <w:sz w:val="24"/>
                <w:szCs w:val="24"/>
                <w:lang w:val="en-US" w:eastAsia="zh-CN"/>
              </w:rPr>
            </w:pPr>
            <w:r>
              <w:rPr>
                <w:rFonts w:hint="eastAsia" w:ascii="楷体" w:hAnsi="楷体" w:eastAsia="楷体"/>
                <w:sz w:val="24"/>
                <w:szCs w:val="24"/>
                <w:lang w:val="en-US" w:eastAsia="zh-CN"/>
              </w:rPr>
              <w:t>总预算为2.3万元</w:t>
            </w:r>
          </w:p>
        </w:tc>
      </w:tr>
      <w:tr w14:paraId="5A0EED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9161" w:hRule="atLeast"/>
          <w:tblHeader/>
          <w:jc w:val="center"/>
        </w:trPr>
        <w:tc>
          <w:tcPr>
            <w:tcW w:w="2410" w:type="dxa"/>
            <w:gridSpan w:val="2"/>
            <w:textDirection w:val="tbRlV"/>
            <w:vAlign w:val="center"/>
          </w:tcPr>
          <w:p w14:paraId="274C52B3">
            <w:pPr>
              <w:spacing w:line="340" w:lineRule="exact"/>
              <w:ind w:left="113" w:right="113"/>
              <w:jc w:val="center"/>
              <w:rPr>
                <w:rFonts w:ascii="楷体" w:hAnsi="楷体" w:eastAsia="楷体"/>
                <w:sz w:val="24"/>
                <w:szCs w:val="24"/>
              </w:rPr>
            </w:pPr>
            <w:r>
              <w:rPr>
                <w:rFonts w:hint="eastAsia" w:ascii="楷体" w:hAnsi="楷体" w:eastAsia="楷体"/>
                <w:sz w:val="24"/>
                <w:szCs w:val="24"/>
              </w:rPr>
              <w:t>供 应 商 资 格 要 求</w:t>
            </w:r>
          </w:p>
        </w:tc>
        <w:tc>
          <w:tcPr>
            <w:tcW w:w="6962" w:type="dxa"/>
            <w:gridSpan w:val="5"/>
            <w:vAlign w:val="center"/>
          </w:tcPr>
          <w:p w14:paraId="543A3C03">
            <w:pPr>
              <w:keepLines/>
              <w:spacing w:line="340" w:lineRule="exact"/>
              <w:rPr>
                <w:rFonts w:ascii="楷体" w:hAnsi="楷体" w:eastAsia="楷体"/>
                <w:sz w:val="24"/>
                <w:szCs w:val="24"/>
              </w:rPr>
            </w:pPr>
            <w:r>
              <w:rPr>
                <w:rFonts w:hint="eastAsia" w:ascii="楷体" w:hAnsi="楷体" w:eastAsia="楷体"/>
                <w:sz w:val="24"/>
                <w:szCs w:val="24"/>
              </w:rPr>
              <w:t>（1）具有独立承担民事责任的能力；</w:t>
            </w:r>
          </w:p>
          <w:p w14:paraId="5BDFB97D">
            <w:pPr>
              <w:keepLines/>
              <w:spacing w:line="340" w:lineRule="exact"/>
              <w:rPr>
                <w:rFonts w:ascii="楷体" w:hAnsi="楷体" w:eastAsia="楷体"/>
                <w:sz w:val="24"/>
                <w:szCs w:val="24"/>
              </w:rPr>
            </w:pPr>
            <w:r>
              <w:rPr>
                <w:rFonts w:hint="eastAsia" w:ascii="楷体" w:hAnsi="楷体" w:eastAsia="楷体"/>
                <w:sz w:val="24"/>
                <w:szCs w:val="24"/>
              </w:rPr>
              <w:t>（2）具有良好的商业信誉和健全的财务会计制度；</w:t>
            </w:r>
          </w:p>
          <w:p w14:paraId="111A6AE3">
            <w:pPr>
              <w:keepLines/>
              <w:spacing w:line="340" w:lineRule="exact"/>
              <w:rPr>
                <w:rFonts w:ascii="楷体" w:hAnsi="楷体" w:eastAsia="楷体"/>
                <w:sz w:val="24"/>
                <w:szCs w:val="24"/>
              </w:rPr>
            </w:pPr>
            <w:r>
              <w:rPr>
                <w:rFonts w:hint="eastAsia" w:ascii="楷体" w:hAnsi="楷体" w:eastAsia="楷体"/>
                <w:sz w:val="24"/>
                <w:szCs w:val="24"/>
              </w:rPr>
              <w:t>（3）具有履行合同所必须的设备和专业</w:t>
            </w:r>
            <w:r>
              <w:rPr>
                <w:rFonts w:hint="eastAsia" w:ascii="楷体" w:hAnsi="楷体" w:eastAsia="楷体"/>
                <w:sz w:val="24"/>
                <w:szCs w:val="24"/>
                <w:lang w:eastAsia="zh-CN"/>
              </w:rPr>
              <w:t>服务</w:t>
            </w:r>
            <w:r>
              <w:rPr>
                <w:rFonts w:hint="eastAsia" w:ascii="楷体" w:hAnsi="楷体" w:eastAsia="楷体"/>
                <w:sz w:val="24"/>
                <w:szCs w:val="24"/>
              </w:rPr>
              <w:t>能力；</w:t>
            </w:r>
          </w:p>
          <w:p w14:paraId="4EAE3FD4">
            <w:pPr>
              <w:keepLines/>
              <w:spacing w:line="340" w:lineRule="exact"/>
              <w:rPr>
                <w:rFonts w:ascii="楷体" w:hAnsi="楷体" w:eastAsia="楷体"/>
                <w:sz w:val="24"/>
                <w:szCs w:val="24"/>
              </w:rPr>
            </w:pPr>
            <w:r>
              <w:rPr>
                <w:rFonts w:hint="eastAsia" w:ascii="楷体" w:hAnsi="楷体" w:eastAsia="楷体"/>
                <w:sz w:val="24"/>
                <w:szCs w:val="24"/>
              </w:rPr>
              <w:t>（4）有依法缴纳税收和社会保障资金的良好记录；</w:t>
            </w:r>
          </w:p>
          <w:p w14:paraId="22B94835">
            <w:pPr>
              <w:keepLines/>
              <w:spacing w:line="340" w:lineRule="exact"/>
              <w:rPr>
                <w:rFonts w:ascii="楷体" w:hAnsi="楷体" w:eastAsia="楷体"/>
                <w:sz w:val="24"/>
                <w:szCs w:val="24"/>
              </w:rPr>
            </w:pPr>
            <w:r>
              <w:rPr>
                <w:rFonts w:hint="eastAsia" w:ascii="楷体" w:hAnsi="楷体" w:eastAsia="楷体"/>
                <w:sz w:val="24"/>
                <w:szCs w:val="24"/>
              </w:rPr>
              <w:t>（5）参加政府采购活动近三年内，在经营活动中没有重大违纪记录；</w:t>
            </w:r>
          </w:p>
          <w:p w14:paraId="0C96D430">
            <w:pPr>
              <w:keepLines/>
              <w:spacing w:line="340" w:lineRule="exact"/>
              <w:rPr>
                <w:rFonts w:ascii="楷体" w:hAnsi="楷体" w:eastAsia="楷体"/>
                <w:sz w:val="24"/>
                <w:szCs w:val="24"/>
              </w:rPr>
            </w:pPr>
            <w:r>
              <w:rPr>
                <w:rFonts w:hint="eastAsia" w:ascii="楷体" w:hAnsi="楷体" w:eastAsia="楷体"/>
                <w:sz w:val="24"/>
                <w:szCs w:val="24"/>
              </w:rPr>
              <w:t>资质要求：</w:t>
            </w:r>
          </w:p>
          <w:p w14:paraId="7A9D8AD8">
            <w:pPr>
              <w:keepLines/>
              <w:spacing w:line="340" w:lineRule="exact"/>
              <w:rPr>
                <w:rFonts w:ascii="楷体" w:hAnsi="楷体" w:eastAsia="楷体"/>
                <w:sz w:val="24"/>
                <w:szCs w:val="24"/>
              </w:rPr>
            </w:pPr>
            <w:r>
              <w:rPr>
                <w:rFonts w:hint="eastAsia" w:ascii="楷体" w:hAnsi="楷体" w:eastAsia="楷体"/>
                <w:sz w:val="24"/>
                <w:szCs w:val="24"/>
              </w:rPr>
              <w:t>响应公司资质</w:t>
            </w:r>
          </w:p>
          <w:p w14:paraId="0F9C1A04">
            <w:pPr>
              <w:keepLines/>
              <w:spacing w:line="340" w:lineRule="exact"/>
              <w:rPr>
                <w:rFonts w:ascii="楷体" w:hAnsi="楷体" w:eastAsia="楷体"/>
                <w:sz w:val="24"/>
                <w:szCs w:val="24"/>
              </w:rPr>
            </w:pPr>
            <w:r>
              <w:rPr>
                <w:rFonts w:hint="eastAsia" w:ascii="楷体" w:hAnsi="楷体" w:eastAsia="楷体"/>
                <w:sz w:val="24"/>
                <w:szCs w:val="24"/>
              </w:rPr>
              <w:t>1、营业执照三证合一（副本）</w:t>
            </w:r>
          </w:p>
          <w:p w14:paraId="6EFD0892">
            <w:pPr>
              <w:keepLines/>
              <w:spacing w:line="340" w:lineRule="exact"/>
              <w:rPr>
                <w:rFonts w:ascii="楷体" w:hAnsi="楷体" w:eastAsia="楷体"/>
                <w:sz w:val="24"/>
                <w:szCs w:val="24"/>
              </w:rPr>
            </w:pPr>
            <w:r>
              <w:rPr>
                <w:rFonts w:hint="eastAsia" w:ascii="楷体" w:hAnsi="楷体" w:eastAsia="楷体"/>
                <w:sz w:val="24"/>
                <w:szCs w:val="24"/>
              </w:rPr>
              <w:t>2、响应公司委托负责本次采购事宜人的授权委托书。</w:t>
            </w:r>
          </w:p>
          <w:p w14:paraId="47885906">
            <w:pPr>
              <w:keepLines/>
              <w:spacing w:line="340" w:lineRule="exact"/>
              <w:rPr>
                <w:rFonts w:hint="eastAsia" w:ascii="楷体" w:hAnsi="楷体" w:eastAsia="楷体"/>
                <w:sz w:val="24"/>
                <w:szCs w:val="24"/>
              </w:rPr>
            </w:pPr>
            <w:r>
              <w:rPr>
                <w:rFonts w:hint="eastAsia" w:ascii="楷体" w:hAnsi="楷体" w:eastAsia="楷体"/>
                <w:sz w:val="24"/>
                <w:szCs w:val="24"/>
              </w:rPr>
              <w:t>3、负责本次采购事宜人的身份证复印件。</w:t>
            </w:r>
          </w:p>
          <w:p w14:paraId="06DD6B54">
            <w:pPr>
              <w:keepLines/>
              <w:spacing w:line="340" w:lineRule="exact"/>
              <w:rPr>
                <w:rFonts w:hint="eastAsia" w:ascii="楷体" w:hAnsi="楷体" w:eastAsia="楷体"/>
                <w:sz w:val="24"/>
                <w:szCs w:val="24"/>
                <w:lang w:val="en-US" w:eastAsia="zh-CN"/>
              </w:rPr>
            </w:pPr>
          </w:p>
          <w:p w14:paraId="1A44DA03">
            <w:pPr>
              <w:keepLines/>
              <w:spacing w:line="340" w:lineRule="exact"/>
              <w:rPr>
                <w:rFonts w:ascii="楷体" w:hAnsi="楷体" w:eastAsia="楷体"/>
                <w:b/>
                <w:kern w:val="0"/>
                <w:sz w:val="24"/>
                <w:szCs w:val="24"/>
              </w:rPr>
            </w:pPr>
            <w:r>
              <w:rPr>
                <w:rFonts w:hint="eastAsia" w:ascii="楷体" w:hAnsi="楷体" w:eastAsia="楷体"/>
                <w:b/>
                <w:kern w:val="0"/>
                <w:sz w:val="24"/>
                <w:szCs w:val="24"/>
              </w:rPr>
              <w:t>需提供最新三证合一的资质复印件。</w:t>
            </w:r>
          </w:p>
          <w:p w14:paraId="0B9A272B">
            <w:pPr>
              <w:keepLines/>
              <w:spacing w:line="340" w:lineRule="exact"/>
              <w:rPr>
                <w:rFonts w:ascii="楷体" w:hAnsi="楷体" w:eastAsia="楷体"/>
                <w:sz w:val="24"/>
                <w:szCs w:val="24"/>
              </w:rPr>
            </w:pPr>
          </w:p>
          <w:p w14:paraId="1C736D1A">
            <w:pPr>
              <w:keepLines/>
              <w:spacing w:line="340" w:lineRule="exact"/>
              <w:rPr>
                <w:rFonts w:ascii="楷体" w:hAnsi="楷体" w:eastAsia="楷体"/>
                <w:b/>
                <w:kern w:val="0"/>
                <w:sz w:val="24"/>
                <w:szCs w:val="24"/>
              </w:rPr>
            </w:pPr>
            <w:r>
              <w:rPr>
                <w:rFonts w:hint="eastAsia" w:ascii="楷体" w:hAnsi="楷体" w:eastAsia="楷体"/>
                <w:b/>
                <w:kern w:val="0"/>
                <w:sz w:val="24"/>
                <w:szCs w:val="24"/>
              </w:rPr>
              <w:t>需提供最新三证合一的资质复印件。</w:t>
            </w:r>
          </w:p>
          <w:p w14:paraId="7C443B0F">
            <w:pPr>
              <w:keepLines/>
              <w:spacing w:line="340" w:lineRule="exact"/>
              <w:rPr>
                <w:rFonts w:hint="eastAsia" w:ascii="楷体" w:hAnsi="楷体" w:eastAsia="楷体"/>
                <w:b/>
                <w:kern w:val="0"/>
                <w:sz w:val="24"/>
                <w:szCs w:val="24"/>
                <w:lang w:eastAsia="zh-CN"/>
              </w:rPr>
            </w:pPr>
            <w:r>
              <w:rPr>
                <w:rFonts w:hint="eastAsia" w:ascii="楷体" w:hAnsi="楷体" w:eastAsia="楷体"/>
                <w:b/>
                <w:kern w:val="0"/>
                <w:sz w:val="24"/>
                <w:szCs w:val="24"/>
              </w:rPr>
              <w:t>附件1：</w:t>
            </w:r>
            <w:r>
              <w:rPr>
                <w:rFonts w:hint="eastAsia" w:ascii="楷体" w:hAnsi="楷体" w:eastAsia="楷体"/>
                <w:b/>
                <w:kern w:val="0"/>
                <w:sz w:val="24"/>
                <w:szCs w:val="24"/>
                <w:lang w:eastAsia="zh-CN"/>
              </w:rPr>
              <w:t>服务</w:t>
            </w:r>
            <w:r>
              <w:rPr>
                <w:rFonts w:hint="eastAsia" w:ascii="楷体" w:hAnsi="楷体" w:eastAsia="楷体" w:cs="楷体"/>
                <w:b/>
                <w:kern w:val="0"/>
                <w:sz w:val="24"/>
                <w:szCs w:val="24"/>
              </w:rPr>
              <w:t>要求、商务需求</w:t>
            </w:r>
          </w:p>
          <w:p w14:paraId="18E93F91">
            <w:pPr>
              <w:keepLines/>
              <w:spacing w:line="340" w:lineRule="exact"/>
              <w:rPr>
                <w:rFonts w:ascii="楷体" w:hAnsi="楷体" w:eastAsia="楷体"/>
                <w:b/>
                <w:kern w:val="0"/>
                <w:sz w:val="24"/>
                <w:szCs w:val="24"/>
              </w:rPr>
            </w:pPr>
            <w:r>
              <w:rPr>
                <w:rFonts w:hint="eastAsia" w:ascii="楷体" w:hAnsi="楷体" w:eastAsia="楷体"/>
                <w:b/>
                <w:kern w:val="0"/>
                <w:sz w:val="24"/>
                <w:szCs w:val="24"/>
              </w:rPr>
              <w:t>附件2: 报价单参考模板</w:t>
            </w:r>
          </w:p>
          <w:p w14:paraId="48FB3455">
            <w:pPr>
              <w:keepLines/>
              <w:spacing w:line="340" w:lineRule="exact"/>
              <w:rPr>
                <w:rFonts w:ascii="楷体" w:hAnsi="楷体" w:eastAsia="楷体"/>
                <w:b/>
                <w:kern w:val="0"/>
                <w:sz w:val="24"/>
                <w:szCs w:val="24"/>
              </w:rPr>
            </w:pPr>
            <w:r>
              <w:rPr>
                <w:rFonts w:hint="eastAsia" w:ascii="楷体" w:hAnsi="楷体" w:eastAsia="楷体"/>
                <w:b/>
                <w:kern w:val="0"/>
                <w:sz w:val="24"/>
                <w:szCs w:val="24"/>
              </w:rPr>
              <w:t>附件3：</w:t>
            </w:r>
            <w:r>
              <w:rPr>
                <w:rFonts w:hint="eastAsia" w:ascii="楷体" w:hAnsi="楷体" w:eastAsia="楷体"/>
                <w:b/>
                <w:kern w:val="0"/>
                <w:sz w:val="24"/>
                <w:szCs w:val="24"/>
                <w:lang w:eastAsia="zh-CN"/>
              </w:rPr>
              <w:t>服务</w:t>
            </w:r>
            <w:r>
              <w:rPr>
                <w:rFonts w:hint="eastAsia" w:ascii="楷体" w:hAnsi="楷体" w:eastAsia="楷体"/>
                <w:b/>
                <w:kern w:val="0"/>
                <w:sz w:val="24"/>
                <w:szCs w:val="24"/>
              </w:rPr>
              <w:t>/商务偏离表</w:t>
            </w:r>
          </w:p>
          <w:p w14:paraId="50119C1D">
            <w:pPr>
              <w:keepLines/>
              <w:spacing w:line="340" w:lineRule="exact"/>
              <w:rPr>
                <w:rFonts w:ascii="楷体" w:hAnsi="楷体" w:eastAsia="楷体"/>
                <w:b/>
                <w:kern w:val="0"/>
                <w:sz w:val="24"/>
                <w:szCs w:val="24"/>
              </w:rPr>
            </w:pPr>
          </w:p>
          <w:p w14:paraId="0D3AC60C">
            <w:pPr>
              <w:keepLines/>
              <w:spacing w:line="340" w:lineRule="exact"/>
              <w:rPr>
                <w:rFonts w:ascii="楷体" w:hAnsi="楷体" w:eastAsia="楷体"/>
                <w:b/>
                <w:kern w:val="0"/>
                <w:sz w:val="24"/>
                <w:szCs w:val="24"/>
              </w:rPr>
            </w:pPr>
            <w:r>
              <w:rPr>
                <w:rFonts w:hint="eastAsia" w:ascii="楷体" w:hAnsi="楷体" w:eastAsia="楷体"/>
                <w:b/>
                <w:kern w:val="0"/>
                <w:sz w:val="24"/>
                <w:szCs w:val="24"/>
              </w:rPr>
              <w:t>特别说明：</w:t>
            </w:r>
          </w:p>
          <w:p w14:paraId="3B5AC2C1">
            <w:pPr>
              <w:keepLines/>
              <w:spacing w:line="340" w:lineRule="exact"/>
              <w:rPr>
                <w:rFonts w:ascii="楷体" w:hAnsi="楷体" w:eastAsia="楷体"/>
                <w:b/>
                <w:kern w:val="0"/>
                <w:sz w:val="24"/>
                <w:szCs w:val="24"/>
              </w:rPr>
            </w:pPr>
            <w:r>
              <w:rPr>
                <w:rFonts w:hint="eastAsia" w:ascii="楷体" w:hAnsi="楷体" w:eastAsia="楷体"/>
                <w:b/>
                <w:kern w:val="0"/>
                <w:sz w:val="24"/>
                <w:szCs w:val="24"/>
              </w:rPr>
              <w:t>特别要求：报名资料封面上必须注明项目名称、联系人、联系方式、邮箱号码等信息。</w:t>
            </w:r>
          </w:p>
          <w:p w14:paraId="1B480DF8">
            <w:pPr>
              <w:keepLines/>
              <w:spacing w:line="340" w:lineRule="exact"/>
              <w:rPr>
                <w:rFonts w:ascii="楷体" w:hAnsi="楷体" w:eastAsia="楷体"/>
                <w:b/>
                <w:kern w:val="0"/>
                <w:sz w:val="24"/>
                <w:szCs w:val="24"/>
              </w:rPr>
            </w:pPr>
            <w:r>
              <w:rPr>
                <w:rFonts w:hint="eastAsia" w:ascii="楷体" w:hAnsi="楷体" w:eastAsia="楷体"/>
                <w:b/>
                <w:kern w:val="0"/>
                <w:sz w:val="24"/>
                <w:szCs w:val="24"/>
              </w:rPr>
              <w:t>报名文件内需要包含：报名资料+报价单+</w:t>
            </w:r>
            <w:r>
              <w:rPr>
                <w:rFonts w:hint="eastAsia" w:ascii="楷体" w:hAnsi="楷体" w:eastAsia="楷体"/>
                <w:b/>
                <w:kern w:val="0"/>
                <w:sz w:val="24"/>
                <w:szCs w:val="24"/>
                <w:lang w:eastAsia="zh-CN"/>
              </w:rPr>
              <w:t>服务</w:t>
            </w:r>
            <w:r>
              <w:rPr>
                <w:rFonts w:hint="eastAsia" w:ascii="楷体" w:hAnsi="楷体" w:eastAsia="楷体"/>
                <w:b/>
                <w:kern w:val="0"/>
                <w:sz w:val="24"/>
                <w:szCs w:val="24"/>
              </w:rPr>
              <w:t>/商务偏离表等。（只需要1份，请使用顺丰邮寄）</w:t>
            </w:r>
          </w:p>
        </w:tc>
      </w:tr>
    </w:tbl>
    <w:p w14:paraId="054926EB">
      <w:pPr>
        <w:spacing w:line="480" w:lineRule="exact"/>
        <w:rPr>
          <w:rFonts w:ascii="楷体" w:hAnsi="楷体" w:eastAsia="楷体"/>
          <w:b/>
          <w:kern w:val="0"/>
          <w:sz w:val="24"/>
          <w:szCs w:val="24"/>
        </w:rPr>
      </w:pPr>
    </w:p>
    <w:p w14:paraId="73852AFB">
      <w:pPr>
        <w:spacing w:line="480" w:lineRule="exact"/>
        <w:rPr>
          <w:rFonts w:ascii="楷体" w:hAnsi="楷体" w:eastAsia="楷体"/>
          <w:b/>
          <w:kern w:val="0"/>
          <w:sz w:val="24"/>
          <w:szCs w:val="24"/>
        </w:rPr>
      </w:pPr>
    </w:p>
    <w:p w14:paraId="5309CFE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楷体" w:hAnsi="楷体" w:eastAsia="楷体" w:cs="楷体"/>
          <w:b/>
          <w:kern w:val="0"/>
          <w:sz w:val="24"/>
          <w:szCs w:val="24"/>
        </w:rPr>
      </w:pPr>
      <w:r>
        <w:rPr>
          <w:rFonts w:hint="eastAsia" w:ascii="楷体" w:hAnsi="楷体" w:eastAsia="楷体" w:cs="楷体"/>
          <w:b/>
          <w:kern w:val="0"/>
          <w:sz w:val="24"/>
          <w:szCs w:val="24"/>
        </w:rPr>
        <w:t xml:space="preserve">附件1： </w:t>
      </w:r>
    </w:p>
    <w:p w14:paraId="45A5ED80">
      <w:pPr>
        <w:numPr>
          <w:ilvl w:val="0"/>
          <w:numId w:val="1"/>
        </w:numPr>
        <w:snapToGrid w:val="0"/>
        <w:spacing w:line="520" w:lineRule="exact"/>
        <w:ind w:firstLine="420" w:firstLineChars="200"/>
        <w:rPr>
          <w:rFonts w:hint="eastAsia" w:ascii="宋体" w:hAnsi="宋体" w:eastAsia="宋体" w:cs="宋体"/>
          <w:szCs w:val="28"/>
          <w:lang w:val="en-US" w:eastAsia="zh-CN"/>
        </w:rPr>
      </w:pPr>
      <w:r>
        <w:rPr>
          <w:rFonts w:hint="eastAsia" w:ascii="宋体" w:hAnsi="宋体" w:eastAsia="宋体" w:cs="宋体"/>
          <w:szCs w:val="28"/>
          <w:lang w:val="en-US" w:eastAsia="zh-CN"/>
        </w:rPr>
        <w:t>服务需求</w:t>
      </w:r>
    </w:p>
    <w:p w14:paraId="749CE4C4">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1.项目内容：按照《重庆市永川区生态环境局关于开展2026年环境风险企业突发环境事件风险评估及应急预案编制修订工作的通知》（永环发[2026]12号）文件精神，完成采购方突发环境事件风险评估及应急预案编制修订工作，并向生态环境部门备案。</w:t>
      </w:r>
    </w:p>
    <w:p w14:paraId="0DC22B3E">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2.结合采购方实际开展突发环境事件风险评估，准确识别现有环境风险点（源）和周边环境敏感区域、风险受体分部情况，并按照《企业突发环境事件风险评估指南（试行）》（环办[2014]34号）、《尾矿库环境风险评估技术导则（试行）》（HJ740-2015）、《企业突发环境事件风险分级方法》（HJ941-2018）等组织开展相应的突发环境事件风险评估；在风险评估完成后，按照《企业事业单位突发环境事件应急预案管理办法》（环发[2015]4号）文件要求，依法编制修订突发环境事件应急预案。</w:t>
      </w:r>
    </w:p>
    <w:p w14:paraId="124217D9">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3.突发环境事件风险评估及应急预案编制修订后，服务方需在突发环境事件应急预案备案前登录"重庆市环境风险应急指挥系统﹣风险管理"平台，在"风险源登记"模块中及时登记或更新环境风险信息。同时，将风险评估报告中明确的隐患问题录入"重庆市环境风险应急指挥系统﹣风险管理"中，实行电子台账管理，指导需求方逐一整改销号。</w:t>
      </w:r>
    </w:p>
    <w:p w14:paraId="7361BB36">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4.服务方按照《重庆市突发事件风险管理操作指南（试行）》要求，对企业内部环境风险点（源）开展突发环境事件风险评估，按照《关于深入开展重点突发环境事件风险企业和工业园区信息登记及深化突发环境事件应急预案管理工作的通知》（渝环办〔2017〕130号）要求，编制“一源一事一案”和岗位应急卡，并将“一源一事一案”在“重庆市环境风险应急指挥系统﹣风险管理”中与突发环境事件应急预案同时备案。</w:t>
      </w:r>
    </w:p>
    <w:p w14:paraId="3A396F3A">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5.服务方开展各项工作须符合国家及行业的相关标准、规程及要求。</w:t>
      </w:r>
    </w:p>
    <w:p w14:paraId="0D29B988">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6.在服务过程中，服务方应采取有效的安全措施，保证工作人员和其他人员的人身安全，并承担因安全事故导致的一切经济和法律责任。如有损坏财产须照价赔偿。</w:t>
      </w:r>
    </w:p>
    <w:p w14:paraId="2BF189AC">
      <w:pPr>
        <w:snapToGrid w:val="0"/>
        <w:spacing w:line="520" w:lineRule="exact"/>
        <w:ind w:firstLine="420" w:firstLineChars="200"/>
        <w:rPr>
          <w:rFonts w:hint="eastAsia" w:ascii="宋体" w:hAnsi="宋体" w:eastAsia="宋体" w:cs="宋体"/>
          <w:szCs w:val="28"/>
          <w:lang w:val="en-US" w:eastAsia="zh-CN"/>
        </w:rPr>
      </w:pPr>
      <w:r>
        <w:rPr>
          <w:rFonts w:hint="eastAsia" w:ascii="宋体" w:hAnsi="宋体" w:eastAsia="宋体" w:cs="宋体"/>
          <w:szCs w:val="28"/>
          <w:lang w:val="en-US" w:eastAsia="zh-CN"/>
        </w:rPr>
        <w:t>二、商务需求</w:t>
      </w:r>
    </w:p>
    <w:p w14:paraId="5468F44D">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1.报价材料：参选报价为包干价，包含评估费，应急预案编制费、保险费、税费等各项费用。</w:t>
      </w:r>
    </w:p>
    <w:p w14:paraId="45A38ADD">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2.现场勘查：服务方统一进行现场勘查，联系人：陈立，电话：17782359688。</w:t>
      </w:r>
    </w:p>
    <w:p w14:paraId="6E560196">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3.项目工期：2026年10月9日前完成。</w:t>
      </w:r>
    </w:p>
    <w:p w14:paraId="7DB26220">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4.付款方式：服务方按时完成相关工作后，采购方凭服务方提供的由生态环境局盖章确认的环境风险评估报告备案登记表、突发环境事件应急预案备案表或“重庆市环境风险应急指挥系统——风险管理”里备案管理同意风评报告和应急预案备案的截图及正式发票于60日内转账支付服务费用。</w:t>
      </w:r>
    </w:p>
    <w:p w14:paraId="126862E0">
      <w:pPr>
        <w:snapToGrid w:val="0"/>
        <w:spacing w:line="520" w:lineRule="exact"/>
        <w:ind w:firstLine="420" w:firstLineChars="200"/>
        <w:rPr>
          <w:rFonts w:hint="eastAsia" w:ascii="宋体" w:hAnsi="宋体" w:eastAsia="宋体" w:cs="宋体"/>
          <w:color w:val="FF0000"/>
          <w:szCs w:val="28"/>
          <w:lang w:val="en-US" w:eastAsia="zh-CN"/>
        </w:rPr>
      </w:pPr>
      <w:r>
        <w:rPr>
          <w:rFonts w:hint="eastAsia" w:ascii="宋体" w:hAnsi="宋体" w:eastAsia="宋体" w:cs="宋体"/>
          <w:color w:val="FF0000"/>
          <w:szCs w:val="28"/>
          <w:lang w:val="en-US" w:eastAsia="zh-CN"/>
        </w:rPr>
        <w:t>5.其他：</w:t>
      </w:r>
      <w:bookmarkStart w:id="0" w:name="OLE_LINK3"/>
      <w:r>
        <w:rPr>
          <w:rFonts w:hint="eastAsia" w:ascii="宋体" w:hAnsi="宋体" w:eastAsia="宋体" w:cs="宋体"/>
          <w:color w:val="FF0000"/>
          <w:szCs w:val="28"/>
          <w:lang w:val="en-US" w:eastAsia="zh-CN"/>
        </w:rPr>
        <w:t>因服务方未能客观、准确地开展突发环境事件评估，或因其编制的预案存在缺陷，导致采购方被上级部门通报或处罚的，采购方有权依法追究服务方的相应经济及法律责任。</w:t>
      </w:r>
    </w:p>
    <w:bookmarkEnd w:id="0"/>
    <w:p w14:paraId="46D536A5">
      <w:pPr>
        <w:spacing w:line="400" w:lineRule="exact"/>
        <w:rPr>
          <w:rFonts w:hint="eastAsia" w:ascii="楷体" w:hAnsi="楷体" w:eastAsia="楷体" w:cs="楷体"/>
          <w:b/>
          <w:kern w:val="0"/>
          <w:sz w:val="24"/>
          <w:szCs w:val="24"/>
        </w:rPr>
      </w:pPr>
    </w:p>
    <w:p w14:paraId="45746FF0">
      <w:pPr>
        <w:spacing w:line="400" w:lineRule="exact"/>
        <w:rPr>
          <w:rFonts w:hint="eastAsia" w:ascii="楷体" w:hAnsi="楷体" w:eastAsia="楷体" w:cs="楷体"/>
          <w:b/>
          <w:kern w:val="0"/>
          <w:sz w:val="24"/>
          <w:szCs w:val="24"/>
        </w:rPr>
      </w:pPr>
    </w:p>
    <w:p w14:paraId="5B58051D">
      <w:pPr>
        <w:spacing w:line="400" w:lineRule="exact"/>
        <w:rPr>
          <w:rFonts w:hint="eastAsia" w:ascii="楷体" w:hAnsi="楷体" w:eastAsia="楷体" w:cs="楷体"/>
          <w:b/>
          <w:kern w:val="0"/>
          <w:sz w:val="24"/>
          <w:szCs w:val="24"/>
        </w:rPr>
      </w:pPr>
    </w:p>
    <w:p w14:paraId="68FD105A">
      <w:pPr>
        <w:spacing w:line="400" w:lineRule="exact"/>
        <w:rPr>
          <w:rFonts w:hint="eastAsia" w:ascii="楷体" w:hAnsi="楷体" w:eastAsia="楷体" w:cs="楷体"/>
          <w:b/>
          <w:kern w:val="0"/>
          <w:sz w:val="24"/>
          <w:szCs w:val="24"/>
        </w:rPr>
      </w:pPr>
    </w:p>
    <w:p w14:paraId="205C3A8A">
      <w:pPr>
        <w:spacing w:line="400" w:lineRule="exact"/>
        <w:rPr>
          <w:rFonts w:hint="eastAsia" w:ascii="楷体" w:hAnsi="楷体" w:eastAsia="楷体" w:cs="楷体"/>
          <w:b/>
          <w:kern w:val="0"/>
          <w:sz w:val="24"/>
          <w:szCs w:val="24"/>
        </w:rPr>
      </w:pPr>
    </w:p>
    <w:p w14:paraId="272779D5">
      <w:pPr>
        <w:spacing w:line="400" w:lineRule="exact"/>
        <w:rPr>
          <w:rFonts w:hint="eastAsia" w:ascii="楷体" w:hAnsi="楷体" w:eastAsia="楷体" w:cs="楷体"/>
          <w:b/>
          <w:kern w:val="0"/>
          <w:sz w:val="24"/>
          <w:szCs w:val="24"/>
        </w:rPr>
      </w:pPr>
    </w:p>
    <w:p w14:paraId="56B9586C">
      <w:pPr>
        <w:spacing w:line="400" w:lineRule="exact"/>
        <w:rPr>
          <w:rFonts w:hint="eastAsia" w:ascii="楷体" w:hAnsi="楷体" w:eastAsia="楷体" w:cs="楷体"/>
          <w:b/>
          <w:kern w:val="0"/>
          <w:sz w:val="24"/>
          <w:szCs w:val="24"/>
        </w:rPr>
      </w:pPr>
    </w:p>
    <w:p w14:paraId="41440071">
      <w:pPr>
        <w:spacing w:line="400" w:lineRule="exact"/>
        <w:rPr>
          <w:rFonts w:hint="eastAsia" w:ascii="楷体" w:hAnsi="楷体" w:eastAsia="楷体" w:cs="楷体"/>
          <w:b/>
          <w:kern w:val="0"/>
          <w:sz w:val="24"/>
          <w:szCs w:val="24"/>
        </w:rPr>
      </w:pPr>
    </w:p>
    <w:p w14:paraId="480C57BB">
      <w:pPr>
        <w:spacing w:line="400" w:lineRule="exact"/>
        <w:rPr>
          <w:rFonts w:hint="eastAsia" w:ascii="楷体" w:hAnsi="楷体" w:eastAsia="楷体" w:cs="楷体"/>
          <w:b/>
          <w:kern w:val="0"/>
          <w:sz w:val="24"/>
          <w:szCs w:val="24"/>
        </w:rPr>
      </w:pPr>
    </w:p>
    <w:p w14:paraId="6777D3CE">
      <w:pPr>
        <w:spacing w:line="400" w:lineRule="exact"/>
        <w:rPr>
          <w:rFonts w:hint="eastAsia" w:ascii="楷体" w:hAnsi="楷体" w:eastAsia="楷体" w:cs="楷体"/>
          <w:b/>
          <w:kern w:val="0"/>
          <w:sz w:val="24"/>
          <w:szCs w:val="24"/>
        </w:rPr>
      </w:pPr>
    </w:p>
    <w:p w14:paraId="24CCD083">
      <w:pPr>
        <w:spacing w:line="400" w:lineRule="exact"/>
        <w:rPr>
          <w:rFonts w:hint="eastAsia" w:ascii="楷体" w:hAnsi="楷体" w:eastAsia="楷体" w:cs="楷体"/>
          <w:b/>
          <w:kern w:val="0"/>
          <w:sz w:val="24"/>
          <w:szCs w:val="24"/>
        </w:rPr>
      </w:pPr>
    </w:p>
    <w:p w14:paraId="3C704A8A">
      <w:pPr>
        <w:spacing w:line="400" w:lineRule="exact"/>
        <w:rPr>
          <w:rFonts w:hint="eastAsia" w:ascii="楷体" w:hAnsi="楷体" w:eastAsia="楷体" w:cs="楷体"/>
          <w:b/>
          <w:kern w:val="0"/>
          <w:sz w:val="24"/>
          <w:szCs w:val="24"/>
        </w:rPr>
      </w:pPr>
    </w:p>
    <w:p w14:paraId="308C0188">
      <w:pPr>
        <w:spacing w:line="400" w:lineRule="exact"/>
        <w:rPr>
          <w:rFonts w:hint="eastAsia" w:ascii="楷体" w:hAnsi="楷体" w:eastAsia="楷体" w:cs="楷体"/>
          <w:b/>
          <w:kern w:val="0"/>
          <w:sz w:val="24"/>
          <w:szCs w:val="24"/>
        </w:rPr>
      </w:pPr>
    </w:p>
    <w:p w14:paraId="7F08FA75">
      <w:pPr>
        <w:spacing w:line="400" w:lineRule="exact"/>
        <w:rPr>
          <w:rFonts w:hint="eastAsia" w:ascii="楷体" w:hAnsi="楷体" w:eastAsia="楷体" w:cs="楷体"/>
          <w:b/>
          <w:kern w:val="0"/>
          <w:sz w:val="24"/>
          <w:szCs w:val="24"/>
        </w:rPr>
      </w:pPr>
    </w:p>
    <w:p w14:paraId="0CDC0889">
      <w:pPr>
        <w:spacing w:line="400" w:lineRule="exact"/>
        <w:rPr>
          <w:rFonts w:hint="eastAsia" w:ascii="楷体" w:hAnsi="楷体" w:eastAsia="楷体" w:cs="楷体"/>
          <w:b/>
          <w:kern w:val="0"/>
          <w:sz w:val="24"/>
          <w:szCs w:val="24"/>
        </w:rPr>
      </w:pPr>
    </w:p>
    <w:p w14:paraId="387CDDEC">
      <w:pPr>
        <w:spacing w:line="400" w:lineRule="exact"/>
        <w:rPr>
          <w:rFonts w:hint="eastAsia" w:ascii="楷体" w:hAnsi="楷体" w:eastAsia="楷体" w:cs="楷体"/>
          <w:b/>
          <w:kern w:val="0"/>
          <w:sz w:val="24"/>
          <w:szCs w:val="24"/>
        </w:rPr>
      </w:pPr>
    </w:p>
    <w:p w14:paraId="79A3F48B">
      <w:pPr>
        <w:spacing w:line="400" w:lineRule="exact"/>
        <w:rPr>
          <w:rFonts w:hint="eastAsia" w:ascii="楷体" w:hAnsi="楷体" w:eastAsia="楷体" w:cs="楷体"/>
          <w:b/>
          <w:kern w:val="0"/>
          <w:sz w:val="24"/>
          <w:szCs w:val="24"/>
        </w:rPr>
      </w:pPr>
    </w:p>
    <w:p w14:paraId="7032F65A">
      <w:pPr>
        <w:spacing w:line="400" w:lineRule="exact"/>
        <w:rPr>
          <w:rFonts w:hint="eastAsia" w:ascii="楷体" w:hAnsi="楷体" w:eastAsia="楷体" w:cs="楷体"/>
          <w:b/>
          <w:kern w:val="0"/>
          <w:sz w:val="24"/>
          <w:szCs w:val="24"/>
        </w:rPr>
      </w:pPr>
    </w:p>
    <w:p w14:paraId="09CAAC60">
      <w:pPr>
        <w:spacing w:line="400" w:lineRule="exact"/>
        <w:rPr>
          <w:rFonts w:hint="eastAsia" w:ascii="楷体" w:hAnsi="楷体" w:eastAsia="楷体" w:cs="楷体"/>
          <w:b/>
          <w:kern w:val="0"/>
          <w:sz w:val="24"/>
          <w:szCs w:val="24"/>
        </w:rPr>
      </w:pPr>
    </w:p>
    <w:p w14:paraId="611D81E4">
      <w:pPr>
        <w:spacing w:line="400" w:lineRule="exact"/>
        <w:rPr>
          <w:rFonts w:hint="eastAsia" w:ascii="楷体" w:hAnsi="楷体" w:eastAsia="楷体" w:cs="楷体"/>
          <w:b/>
          <w:kern w:val="0"/>
          <w:sz w:val="24"/>
          <w:szCs w:val="24"/>
        </w:rPr>
      </w:pPr>
    </w:p>
    <w:p w14:paraId="23B808B5">
      <w:pPr>
        <w:spacing w:line="400" w:lineRule="exact"/>
        <w:rPr>
          <w:rFonts w:hint="eastAsia" w:ascii="楷体" w:hAnsi="楷体" w:eastAsia="楷体" w:cs="楷体"/>
          <w:b/>
          <w:kern w:val="0"/>
          <w:sz w:val="24"/>
          <w:szCs w:val="24"/>
        </w:rPr>
      </w:pPr>
    </w:p>
    <w:p w14:paraId="09B32D5B">
      <w:pPr>
        <w:spacing w:line="400" w:lineRule="exact"/>
        <w:rPr>
          <w:rFonts w:hint="eastAsia" w:ascii="楷体" w:hAnsi="楷体" w:eastAsia="楷体" w:cs="楷体"/>
          <w:b/>
          <w:kern w:val="0"/>
          <w:sz w:val="24"/>
          <w:szCs w:val="24"/>
        </w:rPr>
      </w:pPr>
    </w:p>
    <w:p w14:paraId="0DC11DE7">
      <w:pPr>
        <w:spacing w:line="400" w:lineRule="exact"/>
        <w:rPr>
          <w:rFonts w:hint="eastAsia" w:ascii="楷体" w:hAnsi="楷体" w:eastAsia="楷体" w:cs="楷体"/>
          <w:b/>
          <w:kern w:val="0"/>
          <w:sz w:val="24"/>
          <w:szCs w:val="24"/>
        </w:rPr>
      </w:pPr>
    </w:p>
    <w:p w14:paraId="27DCF7CC">
      <w:pPr>
        <w:spacing w:line="400" w:lineRule="exact"/>
        <w:rPr>
          <w:rFonts w:hint="eastAsia" w:ascii="楷体" w:hAnsi="楷体" w:eastAsia="楷体" w:cs="楷体"/>
          <w:b/>
          <w:kern w:val="0"/>
          <w:sz w:val="24"/>
          <w:szCs w:val="24"/>
        </w:rPr>
      </w:pPr>
    </w:p>
    <w:p w14:paraId="06C4D6F8">
      <w:pPr>
        <w:spacing w:line="400" w:lineRule="exact"/>
        <w:rPr>
          <w:rFonts w:hint="eastAsia" w:ascii="楷体" w:hAnsi="楷体" w:eastAsia="楷体" w:cs="楷体"/>
          <w:b/>
          <w:kern w:val="0"/>
          <w:sz w:val="24"/>
          <w:szCs w:val="24"/>
        </w:rPr>
      </w:pPr>
    </w:p>
    <w:p w14:paraId="330B0F9C">
      <w:pPr>
        <w:spacing w:line="400" w:lineRule="exact"/>
        <w:rPr>
          <w:rFonts w:hint="eastAsia" w:ascii="楷体" w:hAnsi="楷体" w:eastAsia="楷体" w:cs="楷体"/>
          <w:b/>
          <w:kern w:val="0"/>
          <w:sz w:val="24"/>
          <w:szCs w:val="24"/>
        </w:rPr>
      </w:pPr>
    </w:p>
    <w:p w14:paraId="3620EB83">
      <w:pPr>
        <w:spacing w:line="400" w:lineRule="exact"/>
        <w:rPr>
          <w:rFonts w:hint="eastAsia" w:ascii="楷体" w:hAnsi="楷体" w:eastAsia="楷体" w:cs="楷体"/>
          <w:b/>
          <w:kern w:val="0"/>
          <w:sz w:val="24"/>
          <w:szCs w:val="24"/>
        </w:rPr>
      </w:pPr>
    </w:p>
    <w:p w14:paraId="6AB880CE">
      <w:pPr>
        <w:spacing w:line="400" w:lineRule="exact"/>
        <w:rPr>
          <w:rFonts w:hint="eastAsia" w:ascii="楷体" w:hAnsi="楷体" w:eastAsia="楷体" w:cs="楷体"/>
          <w:b/>
          <w:kern w:val="0"/>
          <w:sz w:val="24"/>
          <w:szCs w:val="24"/>
        </w:rPr>
      </w:pPr>
    </w:p>
    <w:p w14:paraId="4C5DE1BE">
      <w:pPr>
        <w:spacing w:line="400" w:lineRule="exact"/>
        <w:rPr>
          <w:rFonts w:hint="eastAsia" w:ascii="楷体" w:hAnsi="楷体" w:eastAsia="楷体" w:cs="楷体"/>
          <w:b/>
          <w:kern w:val="0"/>
          <w:sz w:val="24"/>
          <w:szCs w:val="24"/>
          <w:lang w:val="en-US" w:eastAsia="zh-CN"/>
        </w:rPr>
      </w:pPr>
      <w:r>
        <w:rPr>
          <w:rFonts w:hint="eastAsia" w:ascii="楷体" w:hAnsi="楷体" w:eastAsia="楷体" w:cs="楷体"/>
          <w:b/>
          <w:kern w:val="0"/>
          <w:sz w:val="24"/>
          <w:szCs w:val="24"/>
          <w:lang w:eastAsia="zh-CN"/>
        </w:rPr>
        <w:t>附件</w:t>
      </w:r>
      <w:r>
        <w:rPr>
          <w:rFonts w:hint="eastAsia" w:ascii="楷体" w:hAnsi="楷体" w:eastAsia="楷体" w:cs="楷体"/>
          <w:b/>
          <w:kern w:val="0"/>
          <w:sz w:val="24"/>
          <w:szCs w:val="24"/>
          <w:lang w:val="en-US" w:eastAsia="zh-CN"/>
        </w:rPr>
        <w:t>1：</w:t>
      </w:r>
    </w:p>
    <w:p w14:paraId="533974F9">
      <w:pPr>
        <w:spacing w:line="594" w:lineRule="exact"/>
        <w:ind w:right="561"/>
        <w:jc w:val="center"/>
        <w:rPr>
          <w:rFonts w:hint="eastAsia" w:ascii="方正仿宋_GBK" w:hAnsi="宋体" w:eastAsia="方正仿宋_GBK"/>
          <w:sz w:val="28"/>
          <w:szCs w:val="28"/>
        </w:rPr>
      </w:pPr>
      <w:r>
        <w:rPr>
          <w:rFonts w:hint="eastAsia" w:ascii="方正仿宋_GBK" w:hAnsi="宋体" w:eastAsia="方正仿宋_GBK"/>
          <w:sz w:val="28"/>
          <w:szCs w:val="28"/>
        </w:rPr>
        <w:t>报价表</w:t>
      </w:r>
    </w:p>
    <w:tbl>
      <w:tblPr>
        <w:tblStyle w:val="11"/>
        <w:tblW w:w="8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0"/>
        <w:gridCol w:w="3405"/>
        <w:gridCol w:w="1613"/>
      </w:tblGrid>
      <w:tr w14:paraId="0274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390" w:type="dxa"/>
            <w:vAlign w:val="center"/>
          </w:tcPr>
          <w:p w14:paraId="676D75BD">
            <w:pPr>
              <w:adjustRightInd w:val="0"/>
              <w:spacing w:line="500" w:lineRule="exact"/>
              <w:jc w:val="center"/>
              <w:rPr>
                <w:rFonts w:hint="eastAsia" w:ascii="仿宋" w:hAnsi="仿宋" w:eastAsia="仿宋"/>
                <w:b w:val="0"/>
                <w:bCs w:val="0"/>
                <w:sz w:val="28"/>
                <w:szCs w:val="28"/>
                <w:lang w:val="en-US" w:eastAsia="zh-CN"/>
              </w:rPr>
            </w:pPr>
            <w:r>
              <w:rPr>
                <w:rFonts w:hint="eastAsia" w:ascii="仿宋" w:hAnsi="仿宋" w:eastAsia="仿宋"/>
                <w:b w:val="0"/>
                <w:bCs w:val="0"/>
                <w:sz w:val="28"/>
                <w:szCs w:val="28"/>
                <w:lang w:val="en-US" w:eastAsia="zh-CN"/>
              </w:rPr>
              <w:t>项目名称</w:t>
            </w:r>
          </w:p>
        </w:tc>
        <w:tc>
          <w:tcPr>
            <w:tcW w:w="3405" w:type="dxa"/>
            <w:vAlign w:val="center"/>
          </w:tcPr>
          <w:p w14:paraId="5660B27C">
            <w:pPr>
              <w:adjustRightInd w:val="0"/>
              <w:spacing w:line="500" w:lineRule="exact"/>
              <w:rPr>
                <w:rFonts w:hint="eastAsia" w:ascii="仿宋" w:hAnsi="仿宋" w:eastAsia="仿宋"/>
                <w:b w:val="0"/>
                <w:bCs w:val="0"/>
                <w:sz w:val="28"/>
                <w:szCs w:val="28"/>
                <w:lang w:val="en-US" w:eastAsia="zh-CN"/>
              </w:rPr>
            </w:pPr>
            <w:r>
              <w:rPr>
                <w:rFonts w:hint="eastAsia" w:ascii="仿宋" w:hAnsi="仿宋" w:eastAsia="仿宋"/>
                <w:b w:val="0"/>
                <w:bCs w:val="0"/>
                <w:sz w:val="28"/>
                <w:szCs w:val="28"/>
                <w:lang w:val="en-US" w:eastAsia="zh-CN"/>
              </w:rPr>
              <w:t>费用（元）</w:t>
            </w:r>
          </w:p>
        </w:tc>
        <w:tc>
          <w:tcPr>
            <w:tcW w:w="1613" w:type="dxa"/>
            <w:vAlign w:val="center"/>
          </w:tcPr>
          <w:p w14:paraId="4115B6AB">
            <w:pPr>
              <w:adjustRightInd w:val="0"/>
              <w:spacing w:line="500" w:lineRule="exact"/>
              <w:jc w:val="center"/>
              <w:rPr>
                <w:rFonts w:hint="eastAsia" w:ascii="仿宋" w:hAnsi="仿宋" w:eastAsia="仿宋"/>
                <w:b w:val="0"/>
                <w:bCs w:val="0"/>
                <w:sz w:val="28"/>
                <w:szCs w:val="28"/>
                <w:lang w:val="en-US" w:eastAsia="zh-CN"/>
              </w:rPr>
            </w:pPr>
            <w:r>
              <w:rPr>
                <w:rFonts w:hint="eastAsia" w:ascii="仿宋" w:hAnsi="仿宋" w:eastAsia="仿宋"/>
                <w:b w:val="0"/>
                <w:bCs w:val="0"/>
                <w:sz w:val="28"/>
                <w:szCs w:val="28"/>
                <w:lang w:val="en-US" w:eastAsia="zh-CN"/>
              </w:rPr>
              <w:t>备注</w:t>
            </w:r>
          </w:p>
        </w:tc>
      </w:tr>
      <w:tr w14:paraId="19E8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3390" w:type="dxa"/>
            <w:vAlign w:val="center"/>
          </w:tcPr>
          <w:p w14:paraId="31881DE2">
            <w:pPr>
              <w:adjustRightInd w:val="0"/>
              <w:spacing w:line="500" w:lineRule="exact"/>
              <w:jc w:val="center"/>
              <w:rPr>
                <w:rFonts w:hint="default" w:ascii="仿宋" w:hAnsi="仿宋" w:eastAsia="仿宋"/>
                <w:b w:val="0"/>
                <w:bCs w:val="0"/>
                <w:sz w:val="28"/>
                <w:szCs w:val="28"/>
                <w:lang w:val="en-US" w:eastAsia="zh-CN"/>
              </w:rPr>
            </w:pPr>
            <w:r>
              <w:rPr>
                <w:rFonts w:hint="eastAsia" w:ascii="楷体" w:hAnsi="楷体" w:eastAsia="楷体"/>
                <w:b/>
                <w:kern w:val="0"/>
                <w:sz w:val="24"/>
                <w:szCs w:val="24"/>
                <w:lang w:eastAsia="zh-CN"/>
              </w:rPr>
              <w:t>突发环境事件风险评估及应急预案编制服务</w:t>
            </w:r>
          </w:p>
        </w:tc>
        <w:tc>
          <w:tcPr>
            <w:tcW w:w="3405" w:type="dxa"/>
            <w:vAlign w:val="center"/>
          </w:tcPr>
          <w:p w14:paraId="4222CEAF">
            <w:pPr>
              <w:adjustRightInd w:val="0"/>
              <w:spacing w:line="500" w:lineRule="exact"/>
              <w:ind w:firstLine="560" w:firstLineChars="200"/>
              <w:rPr>
                <w:rFonts w:hint="eastAsia" w:ascii="仿宋" w:hAnsi="仿宋" w:eastAsia="仿宋"/>
                <w:b w:val="0"/>
                <w:bCs w:val="0"/>
                <w:sz w:val="28"/>
                <w:szCs w:val="28"/>
                <w:lang w:val="en-US" w:eastAsia="zh-CN"/>
              </w:rPr>
            </w:pPr>
          </w:p>
        </w:tc>
        <w:tc>
          <w:tcPr>
            <w:tcW w:w="1613" w:type="dxa"/>
            <w:vAlign w:val="center"/>
          </w:tcPr>
          <w:p w14:paraId="6F03D671">
            <w:pPr>
              <w:adjustRightInd w:val="0"/>
              <w:spacing w:line="500" w:lineRule="exact"/>
              <w:ind w:firstLine="560" w:firstLineChars="200"/>
              <w:rPr>
                <w:rFonts w:hint="eastAsia" w:ascii="仿宋" w:hAnsi="仿宋" w:eastAsia="仿宋"/>
                <w:b w:val="0"/>
                <w:bCs w:val="0"/>
                <w:sz w:val="28"/>
                <w:szCs w:val="28"/>
                <w:lang w:val="en-US" w:eastAsia="zh-CN"/>
              </w:rPr>
            </w:pPr>
          </w:p>
        </w:tc>
      </w:tr>
    </w:tbl>
    <w:p w14:paraId="0B3590F5">
      <w:pPr>
        <w:spacing w:line="594" w:lineRule="exact"/>
        <w:ind w:right="561"/>
        <w:jc w:val="center"/>
        <w:rPr>
          <w:rFonts w:hint="eastAsia" w:ascii="方正仿宋_GBK" w:hAnsi="宋体" w:eastAsia="方正仿宋_GBK"/>
          <w:sz w:val="28"/>
          <w:szCs w:val="28"/>
        </w:rPr>
      </w:pPr>
    </w:p>
    <w:p w14:paraId="2C22AA5F">
      <w:pPr>
        <w:snapToGrid w:val="0"/>
        <w:spacing w:line="520" w:lineRule="exact"/>
        <w:ind w:firstLine="482" w:firstLineChars="200"/>
        <w:rPr>
          <w:rFonts w:hint="eastAsia" w:ascii="宋体" w:hAnsi="宋体" w:eastAsia="宋体" w:cs="宋体"/>
          <w:color w:val="FF0000"/>
          <w:szCs w:val="28"/>
          <w:lang w:val="en-US" w:eastAsia="zh-CN"/>
        </w:rPr>
      </w:pPr>
      <w:r>
        <w:rPr>
          <w:rFonts w:hint="eastAsia" w:ascii="楷体" w:hAnsi="楷体" w:eastAsia="楷体" w:cs="楷体"/>
          <w:b/>
          <w:kern w:val="0"/>
          <w:sz w:val="24"/>
          <w:szCs w:val="24"/>
          <w:lang w:val="en-US" w:eastAsia="zh-CN"/>
        </w:rPr>
        <w:t>注：</w:t>
      </w:r>
      <w:r>
        <w:rPr>
          <w:rFonts w:hint="eastAsia" w:ascii="宋体" w:hAnsi="宋体" w:eastAsia="宋体" w:cs="宋体"/>
          <w:color w:val="FF0000"/>
          <w:szCs w:val="28"/>
          <w:lang w:val="en-US" w:eastAsia="zh-CN"/>
        </w:rPr>
        <w:t>参选报价为包干价，包含评估费，应急预案编制费、保险费、税费等各项费用</w:t>
      </w:r>
    </w:p>
    <w:p w14:paraId="3E76F775">
      <w:pPr>
        <w:snapToGrid w:val="0"/>
        <w:spacing w:line="520" w:lineRule="exact"/>
        <w:ind w:firstLine="420" w:firstLineChars="200"/>
        <w:rPr>
          <w:rFonts w:hint="eastAsia" w:ascii="宋体" w:hAnsi="宋体" w:eastAsia="宋体" w:cs="宋体"/>
          <w:color w:val="FF0000"/>
          <w:szCs w:val="28"/>
          <w:lang w:val="en-US" w:eastAsia="zh-CN"/>
        </w:rPr>
      </w:pPr>
    </w:p>
    <w:p w14:paraId="1118CD32">
      <w:pPr>
        <w:snapToGrid w:val="0"/>
        <w:spacing w:line="520" w:lineRule="exact"/>
        <w:ind w:firstLine="420" w:firstLineChars="200"/>
        <w:rPr>
          <w:rFonts w:hint="eastAsia" w:ascii="宋体" w:hAnsi="宋体" w:eastAsia="宋体" w:cs="宋体"/>
          <w:color w:val="FF0000"/>
          <w:szCs w:val="28"/>
          <w:lang w:val="en-US" w:eastAsia="zh-CN"/>
        </w:rPr>
      </w:pPr>
    </w:p>
    <w:p w14:paraId="14955B80">
      <w:pPr>
        <w:spacing w:line="400" w:lineRule="exact"/>
        <w:rPr>
          <w:rFonts w:hint="default" w:ascii="楷体" w:hAnsi="楷体" w:eastAsia="楷体" w:cs="楷体"/>
          <w:b/>
          <w:kern w:val="0"/>
          <w:sz w:val="24"/>
          <w:szCs w:val="24"/>
          <w:lang w:val="en-US" w:eastAsia="zh-CN"/>
        </w:rPr>
      </w:pPr>
    </w:p>
    <w:p w14:paraId="1D0B142C">
      <w:pPr>
        <w:spacing w:line="400" w:lineRule="exact"/>
        <w:rPr>
          <w:rFonts w:hint="eastAsia" w:ascii="楷体" w:hAnsi="楷体" w:eastAsia="楷体" w:cs="楷体"/>
          <w:b/>
          <w:kern w:val="0"/>
          <w:sz w:val="24"/>
          <w:szCs w:val="24"/>
        </w:rPr>
      </w:pPr>
    </w:p>
    <w:p w14:paraId="266B8260">
      <w:pPr>
        <w:spacing w:line="400" w:lineRule="exact"/>
        <w:rPr>
          <w:rFonts w:hint="eastAsia" w:ascii="楷体" w:hAnsi="楷体" w:eastAsia="楷体" w:cs="楷体"/>
          <w:b/>
          <w:kern w:val="0"/>
          <w:sz w:val="24"/>
          <w:szCs w:val="24"/>
        </w:rPr>
      </w:pPr>
    </w:p>
    <w:p w14:paraId="7144F0DE">
      <w:pPr>
        <w:spacing w:line="400" w:lineRule="exact"/>
        <w:rPr>
          <w:rFonts w:hint="eastAsia" w:ascii="楷体" w:hAnsi="楷体" w:eastAsia="楷体" w:cs="楷体"/>
          <w:b/>
          <w:kern w:val="0"/>
          <w:sz w:val="24"/>
          <w:szCs w:val="24"/>
        </w:rPr>
      </w:pPr>
    </w:p>
    <w:p w14:paraId="36024079">
      <w:pPr>
        <w:spacing w:line="400" w:lineRule="exact"/>
        <w:rPr>
          <w:rFonts w:hint="eastAsia" w:ascii="楷体" w:hAnsi="楷体" w:eastAsia="楷体" w:cs="楷体"/>
          <w:b/>
          <w:kern w:val="0"/>
          <w:sz w:val="24"/>
          <w:szCs w:val="24"/>
        </w:rPr>
      </w:pPr>
    </w:p>
    <w:p w14:paraId="4E3223FE">
      <w:pPr>
        <w:spacing w:line="400" w:lineRule="exact"/>
        <w:rPr>
          <w:rFonts w:hint="eastAsia" w:ascii="楷体" w:hAnsi="楷体" w:eastAsia="楷体" w:cs="楷体"/>
          <w:b/>
          <w:kern w:val="0"/>
          <w:sz w:val="24"/>
          <w:szCs w:val="24"/>
        </w:rPr>
      </w:pPr>
    </w:p>
    <w:p w14:paraId="59AFE08F">
      <w:pPr>
        <w:spacing w:line="400" w:lineRule="exact"/>
        <w:rPr>
          <w:rFonts w:hint="eastAsia" w:ascii="楷体" w:hAnsi="楷体" w:eastAsia="楷体" w:cs="楷体"/>
          <w:b/>
          <w:kern w:val="0"/>
          <w:sz w:val="24"/>
          <w:szCs w:val="24"/>
        </w:rPr>
      </w:pPr>
    </w:p>
    <w:p w14:paraId="3E1FA912">
      <w:pPr>
        <w:spacing w:line="400" w:lineRule="exact"/>
        <w:rPr>
          <w:rFonts w:hint="eastAsia" w:ascii="楷体" w:hAnsi="楷体" w:eastAsia="楷体" w:cs="楷体"/>
          <w:b/>
          <w:kern w:val="0"/>
          <w:sz w:val="24"/>
          <w:szCs w:val="24"/>
        </w:rPr>
      </w:pPr>
    </w:p>
    <w:p w14:paraId="379821D6">
      <w:pPr>
        <w:spacing w:line="400" w:lineRule="exact"/>
        <w:rPr>
          <w:rFonts w:hint="eastAsia" w:ascii="楷体" w:hAnsi="楷体" w:eastAsia="楷体" w:cs="楷体"/>
          <w:b/>
          <w:kern w:val="0"/>
          <w:sz w:val="24"/>
          <w:szCs w:val="24"/>
        </w:rPr>
      </w:pPr>
    </w:p>
    <w:p w14:paraId="47574455">
      <w:pPr>
        <w:spacing w:line="400" w:lineRule="exact"/>
        <w:rPr>
          <w:rFonts w:hint="eastAsia" w:ascii="楷体" w:hAnsi="楷体" w:eastAsia="楷体" w:cs="楷体"/>
          <w:b/>
          <w:kern w:val="0"/>
          <w:sz w:val="24"/>
          <w:szCs w:val="24"/>
        </w:rPr>
      </w:pPr>
    </w:p>
    <w:p w14:paraId="7E0AAA9E">
      <w:pPr>
        <w:spacing w:line="400" w:lineRule="exact"/>
        <w:rPr>
          <w:rFonts w:hint="eastAsia" w:ascii="楷体" w:hAnsi="楷体" w:eastAsia="楷体" w:cs="楷体"/>
          <w:b/>
          <w:kern w:val="0"/>
          <w:sz w:val="24"/>
          <w:szCs w:val="24"/>
        </w:rPr>
      </w:pPr>
    </w:p>
    <w:p w14:paraId="602225C8">
      <w:pPr>
        <w:spacing w:line="400" w:lineRule="exact"/>
        <w:rPr>
          <w:rFonts w:hint="eastAsia" w:ascii="楷体" w:hAnsi="楷体" w:eastAsia="楷体" w:cs="楷体"/>
          <w:b/>
          <w:kern w:val="0"/>
          <w:sz w:val="24"/>
          <w:szCs w:val="24"/>
        </w:rPr>
      </w:pPr>
    </w:p>
    <w:p w14:paraId="1B6577FD">
      <w:pPr>
        <w:spacing w:line="400" w:lineRule="exact"/>
        <w:rPr>
          <w:rFonts w:hint="eastAsia" w:ascii="楷体" w:hAnsi="楷体" w:eastAsia="楷体" w:cs="楷体"/>
          <w:b/>
          <w:kern w:val="0"/>
          <w:sz w:val="24"/>
          <w:szCs w:val="24"/>
        </w:rPr>
      </w:pPr>
    </w:p>
    <w:p w14:paraId="2A6AC592">
      <w:pPr>
        <w:spacing w:line="400" w:lineRule="exact"/>
        <w:rPr>
          <w:rFonts w:hint="eastAsia" w:ascii="楷体" w:hAnsi="楷体" w:eastAsia="楷体" w:cs="楷体"/>
          <w:b/>
          <w:kern w:val="0"/>
          <w:sz w:val="24"/>
          <w:szCs w:val="24"/>
        </w:rPr>
      </w:pPr>
    </w:p>
    <w:p w14:paraId="63A2A74C">
      <w:pPr>
        <w:spacing w:line="400" w:lineRule="exact"/>
        <w:rPr>
          <w:rFonts w:hint="eastAsia" w:ascii="楷体" w:hAnsi="楷体" w:eastAsia="楷体" w:cs="楷体"/>
          <w:b/>
          <w:kern w:val="0"/>
          <w:sz w:val="24"/>
          <w:szCs w:val="24"/>
        </w:rPr>
      </w:pPr>
    </w:p>
    <w:p w14:paraId="0C33A4C0">
      <w:pPr>
        <w:spacing w:line="400" w:lineRule="exact"/>
        <w:rPr>
          <w:rFonts w:hint="eastAsia" w:ascii="楷体" w:hAnsi="楷体" w:eastAsia="楷体" w:cs="楷体"/>
          <w:b/>
          <w:kern w:val="0"/>
          <w:sz w:val="24"/>
          <w:szCs w:val="24"/>
        </w:rPr>
      </w:pPr>
    </w:p>
    <w:p w14:paraId="2FC7A530">
      <w:pPr>
        <w:spacing w:line="400" w:lineRule="exact"/>
        <w:rPr>
          <w:rFonts w:hint="eastAsia" w:ascii="楷体" w:hAnsi="楷体" w:eastAsia="楷体" w:cs="楷体"/>
          <w:b/>
          <w:kern w:val="0"/>
          <w:sz w:val="24"/>
          <w:szCs w:val="24"/>
        </w:rPr>
      </w:pPr>
    </w:p>
    <w:p w14:paraId="5989F2B7">
      <w:pPr>
        <w:spacing w:line="400" w:lineRule="exact"/>
        <w:rPr>
          <w:rFonts w:hint="eastAsia" w:ascii="楷体" w:hAnsi="楷体" w:eastAsia="楷体" w:cs="楷体"/>
          <w:b/>
          <w:kern w:val="0"/>
          <w:sz w:val="24"/>
          <w:szCs w:val="24"/>
        </w:rPr>
      </w:pPr>
    </w:p>
    <w:p w14:paraId="6013EB02">
      <w:pPr>
        <w:spacing w:line="400" w:lineRule="exact"/>
        <w:rPr>
          <w:rFonts w:hint="eastAsia" w:ascii="楷体" w:hAnsi="楷体" w:eastAsia="楷体" w:cs="楷体"/>
          <w:b/>
          <w:kern w:val="0"/>
          <w:sz w:val="24"/>
          <w:szCs w:val="24"/>
        </w:rPr>
      </w:pPr>
    </w:p>
    <w:p w14:paraId="24F16D52">
      <w:pPr>
        <w:spacing w:line="400" w:lineRule="exact"/>
        <w:rPr>
          <w:rFonts w:hint="eastAsia" w:ascii="楷体" w:hAnsi="楷体" w:eastAsia="楷体" w:cs="楷体"/>
          <w:b/>
          <w:kern w:val="0"/>
          <w:sz w:val="24"/>
          <w:szCs w:val="24"/>
        </w:rPr>
      </w:pPr>
    </w:p>
    <w:p w14:paraId="40E4FD3C">
      <w:pPr>
        <w:spacing w:line="400" w:lineRule="exact"/>
        <w:rPr>
          <w:rFonts w:hint="eastAsia" w:ascii="楷体" w:hAnsi="楷体" w:eastAsia="楷体" w:cs="楷体"/>
          <w:b/>
          <w:kern w:val="0"/>
          <w:sz w:val="24"/>
          <w:szCs w:val="24"/>
        </w:rPr>
      </w:pPr>
    </w:p>
    <w:p w14:paraId="4C88334C">
      <w:pPr>
        <w:spacing w:line="400" w:lineRule="exact"/>
        <w:rPr>
          <w:rFonts w:hint="eastAsia" w:ascii="楷体" w:hAnsi="楷体" w:eastAsia="楷体" w:cs="楷体"/>
          <w:b/>
          <w:kern w:val="0"/>
          <w:sz w:val="24"/>
          <w:szCs w:val="24"/>
        </w:rPr>
      </w:pPr>
    </w:p>
    <w:p w14:paraId="0B43560C">
      <w:pPr>
        <w:spacing w:line="400" w:lineRule="exact"/>
        <w:rPr>
          <w:rFonts w:hint="eastAsia" w:ascii="楷体" w:hAnsi="楷体" w:eastAsia="楷体" w:cs="楷体"/>
          <w:b/>
          <w:kern w:val="0"/>
          <w:sz w:val="24"/>
          <w:szCs w:val="24"/>
        </w:rPr>
      </w:pPr>
    </w:p>
    <w:p w14:paraId="643E0744">
      <w:pPr>
        <w:snapToGrid w:val="0"/>
        <w:spacing w:line="400" w:lineRule="exact"/>
        <w:rPr>
          <w:rFonts w:hint="eastAsia" w:ascii="楷体" w:hAnsi="楷体" w:eastAsia="楷体" w:cs="楷体"/>
          <w:b/>
          <w:sz w:val="24"/>
          <w:szCs w:val="24"/>
        </w:rPr>
      </w:pPr>
      <w:r>
        <w:rPr>
          <w:rFonts w:hint="eastAsia" w:ascii="楷体" w:hAnsi="楷体" w:eastAsia="楷体" w:cs="楷体"/>
          <w:b/>
          <w:sz w:val="24"/>
          <w:szCs w:val="24"/>
        </w:rPr>
        <w:t>附件</w:t>
      </w:r>
      <w:r>
        <w:rPr>
          <w:rFonts w:hint="eastAsia" w:ascii="楷体" w:hAnsi="楷体" w:eastAsia="楷体" w:cs="楷体"/>
          <w:b/>
          <w:sz w:val="24"/>
          <w:szCs w:val="24"/>
          <w:lang w:val="en-US" w:eastAsia="zh-CN"/>
        </w:rPr>
        <w:t>2</w:t>
      </w:r>
      <w:r>
        <w:rPr>
          <w:rFonts w:hint="eastAsia" w:ascii="楷体" w:hAnsi="楷体" w:eastAsia="楷体" w:cs="楷体"/>
          <w:b/>
          <w:sz w:val="24"/>
          <w:szCs w:val="24"/>
        </w:rPr>
        <w:t>：</w:t>
      </w:r>
    </w:p>
    <w:p w14:paraId="22B134C0">
      <w:pPr>
        <w:snapToGrid w:val="0"/>
        <w:spacing w:line="400" w:lineRule="exact"/>
        <w:jc w:val="center"/>
        <w:rPr>
          <w:rFonts w:hint="eastAsia" w:ascii="楷体" w:hAnsi="楷体" w:eastAsia="楷体" w:cs="楷体"/>
          <w:b/>
          <w:sz w:val="24"/>
          <w:szCs w:val="24"/>
        </w:rPr>
      </w:pPr>
      <w:r>
        <w:rPr>
          <w:rFonts w:hint="eastAsia" w:ascii="楷体" w:hAnsi="楷体" w:eastAsia="楷体" w:cs="楷体"/>
          <w:b/>
          <w:sz w:val="24"/>
          <w:szCs w:val="24"/>
          <w:lang w:eastAsia="zh-CN"/>
        </w:rPr>
        <w:t>服务</w:t>
      </w:r>
      <w:r>
        <w:rPr>
          <w:rFonts w:hint="eastAsia" w:ascii="楷体" w:hAnsi="楷体" w:eastAsia="楷体" w:cs="楷体"/>
          <w:b/>
          <w:sz w:val="24"/>
          <w:szCs w:val="24"/>
        </w:rPr>
        <w:t>/商务要求响应偏离表</w:t>
      </w:r>
    </w:p>
    <w:tbl>
      <w:tblPr>
        <w:tblStyle w:val="11"/>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4403"/>
        <w:gridCol w:w="2953"/>
        <w:gridCol w:w="1195"/>
      </w:tblGrid>
      <w:tr w14:paraId="0617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48" w:type="dxa"/>
            <w:vAlign w:val="center"/>
          </w:tcPr>
          <w:p w14:paraId="5EB3410E">
            <w:pPr>
              <w:snapToGrid w:val="0"/>
              <w:spacing w:line="500" w:lineRule="exact"/>
              <w:jc w:val="center"/>
              <w:rPr>
                <w:rFonts w:hint="eastAsia" w:ascii="楷体" w:hAnsi="楷体" w:eastAsia="楷体" w:cs="楷体"/>
                <w:b/>
                <w:bCs/>
                <w:sz w:val="24"/>
                <w:szCs w:val="24"/>
              </w:rPr>
            </w:pPr>
            <w:r>
              <w:rPr>
                <w:rFonts w:hint="eastAsia" w:ascii="楷体" w:hAnsi="楷体" w:eastAsia="楷体" w:cs="楷体"/>
                <w:b/>
                <w:bCs/>
                <w:sz w:val="24"/>
                <w:szCs w:val="24"/>
              </w:rPr>
              <w:t>序号</w:t>
            </w:r>
          </w:p>
        </w:tc>
        <w:tc>
          <w:tcPr>
            <w:tcW w:w="4403" w:type="dxa"/>
            <w:vAlign w:val="center"/>
          </w:tcPr>
          <w:p w14:paraId="4CC2DA14">
            <w:pPr>
              <w:snapToGrid w:val="0"/>
              <w:spacing w:line="500" w:lineRule="exact"/>
              <w:jc w:val="center"/>
              <w:rPr>
                <w:rFonts w:hint="eastAsia" w:ascii="楷体" w:hAnsi="楷体" w:eastAsia="楷体" w:cs="楷体"/>
                <w:b/>
                <w:bCs/>
                <w:sz w:val="24"/>
                <w:szCs w:val="24"/>
              </w:rPr>
            </w:pPr>
            <w:r>
              <w:rPr>
                <w:rFonts w:hint="eastAsia" w:ascii="楷体" w:hAnsi="楷体" w:eastAsia="楷体" w:cs="楷体"/>
                <w:b/>
                <w:bCs/>
                <w:sz w:val="24"/>
                <w:szCs w:val="24"/>
                <w:lang w:eastAsia="zh-CN"/>
              </w:rPr>
              <w:t>服务</w:t>
            </w:r>
            <w:r>
              <w:rPr>
                <w:rFonts w:hint="eastAsia" w:ascii="楷体" w:hAnsi="楷体" w:eastAsia="楷体" w:cs="楷体"/>
                <w:b/>
                <w:bCs/>
                <w:sz w:val="24"/>
                <w:szCs w:val="24"/>
              </w:rPr>
              <w:t>（商务）要求</w:t>
            </w:r>
          </w:p>
        </w:tc>
        <w:tc>
          <w:tcPr>
            <w:tcW w:w="2953" w:type="dxa"/>
            <w:vAlign w:val="center"/>
          </w:tcPr>
          <w:p w14:paraId="42F0D7D0">
            <w:pPr>
              <w:snapToGrid w:val="0"/>
              <w:spacing w:line="500" w:lineRule="exact"/>
              <w:jc w:val="center"/>
              <w:rPr>
                <w:rFonts w:hint="eastAsia" w:ascii="楷体" w:hAnsi="楷体" w:eastAsia="楷体" w:cs="楷体"/>
                <w:b/>
                <w:bCs/>
                <w:sz w:val="24"/>
                <w:szCs w:val="24"/>
                <w:lang w:eastAsia="zh-CN"/>
              </w:rPr>
            </w:pPr>
            <w:r>
              <w:rPr>
                <w:rFonts w:hint="eastAsia" w:ascii="楷体" w:hAnsi="楷体" w:eastAsia="楷体" w:cs="楷体"/>
                <w:b/>
                <w:bCs/>
                <w:sz w:val="24"/>
                <w:szCs w:val="24"/>
              </w:rPr>
              <w:t>响应情况</w:t>
            </w:r>
            <w:r>
              <w:rPr>
                <w:rFonts w:hint="eastAsia" w:ascii="楷体" w:hAnsi="楷体" w:eastAsia="楷体" w:cs="楷体"/>
                <w:b/>
                <w:bCs/>
                <w:sz w:val="24"/>
                <w:szCs w:val="24"/>
                <w:lang w:eastAsia="zh-CN"/>
              </w:rPr>
              <w:t>（请据实描述）</w:t>
            </w:r>
          </w:p>
        </w:tc>
        <w:tc>
          <w:tcPr>
            <w:tcW w:w="1195" w:type="dxa"/>
            <w:vAlign w:val="center"/>
          </w:tcPr>
          <w:p w14:paraId="7C985ECB">
            <w:pPr>
              <w:snapToGrid w:val="0"/>
              <w:spacing w:line="500" w:lineRule="exact"/>
              <w:jc w:val="center"/>
              <w:rPr>
                <w:rFonts w:hint="eastAsia" w:ascii="楷体" w:hAnsi="楷体" w:eastAsia="楷体" w:cs="楷体"/>
                <w:b/>
                <w:bCs/>
                <w:sz w:val="24"/>
                <w:szCs w:val="24"/>
              </w:rPr>
            </w:pPr>
            <w:r>
              <w:rPr>
                <w:rFonts w:hint="eastAsia" w:ascii="楷体" w:hAnsi="楷体" w:eastAsia="楷体" w:cs="楷体"/>
                <w:b/>
                <w:bCs/>
                <w:sz w:val="24"/>
                <w:szCs w:val="24"/>
              </w:rPr>
              <w:t>差异说明</w:t>
            </w:r>
          </w:p>
        </w:tc>
      </w:tr>
      <w:tr w14:paraId="2D45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48" w:type="dxa"/>
            <w:vAlign w:val="center"/>
          </w:tcPr>
          <w:p w14:paraId="58B694D3">
            <w:pPr>
              <w:snapToGrid w:val="0"/>
              <w:spacing w:line="500" w:lineRule="exact"/>
              <w:ind w:firstLine="48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1</w:t>
            </w:r>
          </w:p>
        </w:tc>
        <w:tc>
          <w:tcPr>
            <w:tcW w:w="4403" w:type="dxa"/>
            <w:vAlign w:val="center"/>
          </w:tcPr>
          <w:p w14:paraId="227E6E17">
            <w:pPr>
              <w:pStyle w:val="18"/>
              <w:spacing w:line="460" w:lineRule="exact"/>
              <w:ind w:left="0" w:leftChars="0" w:firstLine="0" w:firstLineChars="0"/>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w:t>
            </w:r>
          </w:p>
        </w:tc>
        <w:tc>
          <w:tcPr>
            <w:tcW w:w="2953" w:type="dxa"/>
            <w:vAlign w:val="center"/>
          </w:tcPr>
          <w:p w14:paraId="1CA262B9">
            <w:pPr>
              <w:snapToGrid w:val="0"/>
              <w:spacing w:line="500" w:lineRule="exact"/>
              <w:ind w:firstLine="28" w:firstLineChars="12"/>
              <w:rPr>
                <w:rFonts w:hint="eastAsia" w:ascii="楷体" w:hAnsi="楷体" w:eastAsia="楷体" w:cs="楷体"/>
                <w:sz w:val="24"/>
                <w:szCs w:val="24"/>
              </w:rPr>
            </w:pPr>
          </w:p>
        </w:tc>
        <w:tc>
          <w:tcPr>
            <w:tcW w:w="1195" w:type="dxa"/>
            <w:vAlign w:val="center"/>
          </w:tcPr>
          <w:p w14:paraId="16D0AC4B">
            <w:pPr>
              <w:snapToGrid w:val="0"/>
              <w:spacing w:line="500" w:lineRule="exact"/>
              <w:ind w:firstLine="480"/>
              <w:rPr>
                <w:rFonts w:hint="eastAsia" w:ascii="楷体" w:hAnsi="楷体" w:eastAsia="楷体" w:cs="楷体"/>
                <w:sz w:val="24"/>
                <w:szCs w:val="24"/>
              </w:rPr>
            </w:pPr>
          </w:p>
        </w:tc>
      </w:tr>
      <w:tr w14:paraId="543C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48" w:type="dxa"/>
            <w:vAlign w:val="center"/>
          </w:tcPr>
          <w:p w14:paraId="686B0FFE">
            <w:pPr>
              <w:snapToGrid w:val="0"/>
              <w:spacing w:line="500" w:lineRule="exact"/>
              <w:ind w:firstLine="48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w:t>
            </w:r>
          </w:p>
        </w:tc>
        <w:tc>
          <w:tcPr>
            <w:tcW w:w="4403" w:type="dxa"/>
            <w:vAlign w:val="center"/>
          </w:tcPr>
          <w:p w14:paraId="44CE691A">
            <w:pPr>
              <w:snapToGrid w:val="0"/>
              <w:spacing w:line="500" w:lineRule="exact"/>
              <w:rPr>
                <w:rFonts w:hint="eastAsia" w:ascii="楷体" w:hAnsi="楷体" w:eastAsia="楷体" w:cs="楷体"/>
                <w:sz w:val="24"/>
                <w:szCs w:val="24"/>
              </w:rPr>
            </w:pPr>
            <w:r>
              <w:rPr>
                <w:rFonts w:hint="eastAsia" w:ascii="楷体" w:hAnsi="楷体" w:eastAsia="楷体" w:cs="楷体"/>
                <w:sz w:val="24"/>
                <w:szCs w:val="24"/>
                <w:lang w:val="en-US" w:eastAsia="zh-CN"/>
              </w:rPr>
              <w:t>***</w:t>
            </w:r>
          </w:p>
        </w:tc>
        <w:tc>
          <w:tcPr>
            <w:tcW w:w="2953" w:type="dxa"/>
            <w:vAlign w:val="center"/>
          </w:tcPr>
          <w:p w14:paraId="18F23192">
            <w:pPr>
              <w:snapToGrid w:val="0"/>
              <w:spacing w:line="500" w:lineRule="exact"/>
              <w:ind w:firstLine="480"/>
              <w:rPr>
                <w:rFonts w:hint="eastAsia" w:ascii="楷体" w:hAnsi="楷体" w:eastAsia="楷体" w:cs="楷体"/>
                <w:sz w:val="24"/>
                <w:szCs w:val="24"/>
              </w:rPr>
            </w:pPr>
          </w:p>
        </w:tc>
        <w:tc>
          <w:tcPr>
            <w:tcW w:w="1195" w:type="dxa"/>
            <w:vAlign w:val="center"/>
          </w:tcPr>
          <w:p w14:paraId="2CFBD723">
            <w:pPr>
              <w:snapToGrid w:val="0"/>
              <w:spacing w:line="500" w:lineRule="exact"/>
              <w:ind w:firstLine="480"/>
              <w:rPr>
                <w:rFonts w:hint="eastAsia" w:ascii="楷体" w:hAnsi="楷体" w:eastAsia="楷体" w:cs="楷体"/>
                <w:sz w:val="24"/>
                <w:szCs w:val="24"/>
              </w:rPr>
            </w:pPr>
          </w:p>
        </w:tc>
      </w:tr>
      <w:tr w14:paraId="731F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48" w:type="dxa"/>
            <w:vAlign w:val="center"/>
          </w:tcPr>
          <w:p w14:paraId="29456A37">
            <w:pPr>
              <w:snapToGrid w:val="0"/>
              <w:spacing w:line="500" w:lineRule="exact"/>
              <w:ind w:firstLine="480"/>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3</w:t>
            </w:r>
          </w:p>
        </w:tc>
        <w:tc>
          <w:tcPr>
            <w:tcW w:w="4403" w:type="dxa"/>
            <w:vAlign w:val="center"/>
          </w:tcPr>
          <w:p w14:paraId="5EA62337">
            <w:pPr>
              <w:snapToGrid w:val="0"/>
              <w:spacing w:line="500" w:lineRule="exact"/>
              <w:rPr>
                <w:rFonts w:hint="eastAsia" w:ascii="楷体" w:hAnsi="楷体" w:eastAsia="楷体" w:cs="楷体"/>
                <w:sz w:val="24"/>
                <w:szCs w:val="24"/>
              </w:rPr>
            </w:pPr>
            <w:r>
              <w:rPr>
                <w:rFonts w:hint="eastAsia" w:ascii="楷体" w:hAnsi="楷体" w:eastAsia="楷体" w:cs="楷体"/>
                <w:sz w:val="24"/>
                <w:szCs w:val="24"/>
                <w:lang w:val="en-US" w:eastAsia="zh-CN"/>
              </w:rPr>
              <w:t>***</w:t>
            </w:r>
          </w:p>
        </w:tc>
        <w:tc>
          <w:tcPr>
            <w:tcW w:w="2953" w:type="dxa"/>
            <w:vAlign w:val="center"/>
          </w:tcPr>
          <w:p w14:paraId="66CDB1E2">
            <w:pPr>
              <w:snapToGrid w:val="0"/>
              <w:spacing w:line="500" w:lineRule="exact"/>
              <w:ind w:firstLine="480"/>
              <w:rPr>
                <w:rFonts w:hint="eastAsia" w:ascii="楷体" w:hAnsi="楷体" w:eastAsia="楷体" w:cs="楷体"/>
                <w:sz w:val="24"/>
                <w:szCs w:val="24"/>
              </w:rPr>
            </w:pPr>
          </w:p>
        </w:tc>
        <w:tc>
          <w:tcPr>
            <w:tcW w:w="1195" w:type="dxa"/>
            <w:vAlign w:val="center"/>
          </w:tcPr>
          <w:p w14:paraId="0A915BE8">
            <w:pPr>
              <w:snapToGrid w:val="0"/>
              <w:spacing w:line="500" w:lineRule="exact"/>
              <w:ind w:firstLine="480"/>
              <w:rPr>
                <w:rFonts w:hint="eastAsia" w:ascii="楷体" w:hAnsi="楷体" w:eastAsia="楷体" w:cs="楷体"/>
                <w:sz w:val="24"/>
                <w:szCs w:val="24"/>
              </w:rPr>
            </w:pPr>
          </w:p>
        </w:tc>
      </w:tr>
      <w:tr w14:paraId="1FF2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48" w:type="dxa"/>
            <w:vAlign w:val="center"/>
          </w:tcPr>
          <w:p w14:paraId="5ADEEF59">
            <w:pPr>
              <w:snapToGrid w:val="0"/>
              <w:spacing w:line="500" w:lineRule="exact"/>
              <w:jc w:val="center"/>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w:t>
            </w:r>
          </w:p>
        </w:tc>
        <w:tc>
          <w:tcPr>
            <w:tcW w:w="4403" w:type="dxa"/>
            <w:vAlign w:val="center"/>
          </w:tcPr>
          <w:p w14:paraId="26B6270D">
            <w:pPr>
              <w:snapToGrid w:val="0"/>
              <w:spacing w:line="500" w:lineRule="exact"/>
              <w:rPr>
                <w:rFonts w:hint="eastAsia" w:ascii="楷体" w:hAnsi="楷体" w:eastAsia="楷体" w:cs="楷体"/>
                <w:sz w:val="24"/>
                <w:szCs w:val="24"/>
                <w:lang w:val="en-US" w:eastAsia="zh-CN"/>
              </w:rPr>
            </w:pPr>
          </w:p>
        </w:tc>
        <w:tc>
          <w:tcPr>
            <w:tcW w:w="2953" w:type="dxa"/>
            <w:vAlign w:val="center"/>
          </w:tcPr>
          <w:p w14:paraId="324AFE8D">
            <w:pPr>
              <w:snapToGrid w:val="0"/>
              <w:spacing w:line="500" w:lineRule="exact"/>
              <w:ind w:firstLine="480"/>
              <w:rPr>
                <w:rFonts w:hint="eastAsia" w:ascii="楷体" w:hAnsi="楷体" w:eastAsia="楷体" w:cs="楷体"/>
                <w:sz w:val="24"/>
                <w:szCs w:val="24"/>
              </w:rPr>
            </w:pPr>
          </w:p>
        </w:tc>
        <w:tc>
          <w:tcPr>
            <w:tcW w:w="1195" w:type="dxa"/>
            <w:vAlign w:val="center"/>
          </w:tcPr>
          <w:p w14:paraId="5F8013D6">
            <w:pPr>
              <w:snapToGrid w:val="0"/>
              <w:spacing w:line="500" w:lineRule="exact"/>
              <w:ind w:firstLine="480"/>
              <w:rPr>
                <w:rFonts w:hint="eastAsia" w:ascii="楷体" w:hAnsi="楷体" w:eastAsia="楷体" w:cs="楷体"/>
                <w:sz w:val="24"/>
                <w:szCs w:val="24"/>
              </w:rPr>
            </w:pPr>
          </w:p>
        </w:tc>
      </w:tr>
    </w:tbl>
    <w:p w14:paraId="2C6DA344">
      <w:pPr>
        <w:snapToGrid w:val="0"/>
        <w:spacing w:line="500" w:lineRule="exact"/>
        <w:ind w:firstLine="480"/>
        <w:rPr>
          <w:rFonts w:ascii="楷体" w:hAnsi="楷体" w:eastAsia="楷体"/>
          <w:sz w:val="24"/>
          <w:szCs w:val="24"/>
        </w:rPr>
      </w:pPr>
      <w:r>
        <w:rPr>
          <w:rFonts w:hint="eastAsia" w:ascii="楷体" w:hAnsi="楷体" w:eastAsia="楷体" w:cs="楷体"/>
          <w:sz w:val="24"/>
          <w:szCs w:val="24"/>
        </w:rPr>
        <w:t xml:space="preserve">  </w:t>
      </w:r>
      <w:r>
        <w:rPr>
          <w:rFonts w:hint="eastAsia" w:ascii="楷体" w:hAnsi="楷体" w:eastAsia="楷体"/>
          <w:sz w:val="24"/>
          <w:szCs w:val="24"/>
        </w:rPr>
        <w:t>供应商：                                      被授权人（签字）：</w:t>
      </w:r>
    </w:p>
    <w:p w14:paraId="7E6B422D">
      <w:pPr>
        <w:snapToGrid w:val="0"/>
        <w:spacing w:line="500" w:lineRule="exact"/>
        <w:ind w:firstLine="480"/>
        <w:rPr>
          <w:rFonts w:ascii="楷体" w:hAnsi="楷体" w:eastAsia="楷体"/>
          <w:sz w:val="24"/>
          <w:szCs w:val="24"/>
        </w:rPr>
      </w:pPr>
      <w:r>
        <w:rPr>
          <w:rFonts w:hint="eastAsia" w:ascii="楷体" w:hAnsi="楷体" w:eastAsia="楷体"/>
          <w:sz w:val="24"/>
          <w:szCs w:val="24"/>
        </w:rPr>
        <w:t xml:space="preserve">    （供应商公章）                               </w:t>
      </w:r>
    </w:p>
    <w:p w14:paraId="3CDB224C">
      <w:pPr>
        <w:snapToGrid w:val="0"/>
        <w:spacing w:line="500" w:lineRule="exact"/>
        <w:ind w:firstLine="480"/>
        <w:rPr>
          <w:rFonts w:ascii="楷体" w:hAnsi="楷体" w:eastAsia="楷体"/>
          <w:sz w:val="24"/>
          <w:szCs w:val="24"/>
        </w:rPr>
      </w:pPr>
      <w:r>
        <w:rPr>
          <w:rFonts w:hint="eastAsia" w:ascii="楷体" w:hAnsi="楷体" w:eastAsia="楷体"/>
          <w:sz w:val="24"/>
          <w:szCs w:val="24"/>
        </w:rPr>
        <w:t xml:space="preserve">                                              年    月    日</w:t>
      </w:r>
    </w:p>
    <w:p w14:paraId="7D0FF2A6">
      <w:pPr>
        <w:snapToGrid w:val="0"/>
        <w:spacing w:line="400" w:lineRule="exact"/>
        <w:ind w:firstLine="482"/>
        <w:rPr>
          <w:rFonts w:ascii="楷体" w:hAnsi="楷体" w:eastAsia="楷体"/>
          <w:b/>
          <w:sz w:val="24"/>
          <w:szCs w:val="24"/>
        </w:rPr>
      </w:pPr>
      <w:r>
        <w:rPr>
          <w:rFonts w:hint="eastAsia" w:ascii="楷体" w:hAnsi="楷体" w:eastAsia="楷体"/>
          <w:b/>
          <w:sz w:val="24"/>
          <w:szCs w:val="24"/>
        </w:rPr>
        <w:t>注：</w:t>
      </w:r>
    </w:p>
    <w:p w14:paraId="6525E90C">
      <w:pPr>
        <w:snapToGrid w:val="0"/>
        <w:spacing w:line="400" w:lineRule="exact"/>
        <w:ind w:firstLine="482"/>
        <w:rPr>
          <w:rFonts w:ascii="楷体" w:hAnsi="楷体" w:eastAsia="楷体"/>
          <w:b/>
          <w:sz w:val="24"/>
          <w:szCs w:val="24"/>
        </w:rPr>
      </w:pPr>
      <w:r>
        <w:rPr>
          <w:rFonts w:hint="eastAsia" w:ascii="楷体" w:hAnsi="楷体" w:eastAsia="楷体"/>
          <w:b/>
          <w:sz w:val="24"/>
          <w:szCs w:val="24"/>
        </w:rPr>
        <w:t>1、本表即为对本项目“附件1、功能及</w:t>
      </w:r>
      <w:r>
        <w:rPr>
          <w:rFonts w:hint="eastAsia" w:ascii="楷体" w:hAnsi="楷体" w:eastAsia="楷体"/>
          <w:b/>
          <w:sz w:val="24"/>
          <w:szCs w:val="24"/>
          <w:lang w:eastAsia="zh-CN"/>
        </w:rPr>
        <w:t>服务</w:t>
      </w:r>
      <w:r>
        <w:rPr>
          <w:rFonts w:hint="eastAsia" w:ascii="楷体" w:hAnsi="楷体" w:eastAsia="楷体"/>
          <w:b/>
          <w:sz w:val="24"/>
          <w:szCs w:val="24"/>
        </w:rPr>
        <w:t>需求、商务要求”中所列要求进行比较和响应；</w:t>
      </w:r>
    </w:p>
    <w:p w14:paraId="12253051">
      <w:pPr>
        <w:snapToGrid w:val="0"/>
        <w:spacing w:line="400" w:lineRule="exact"/>
        <w:ind w:firstLine="482"/>
        <w:rPr>
          <w:rFonts w:hint="eastAsia" w:ascii="楷体" w:hAnsi="楷体" w:eastAsia="楷体"/>
          <w:b/>
          <w:sz w:val="24"/>
          <w:szCs w:val="24"/>
        </w:rPr>
      </w:pPr>
      <w:r>
        <w:rPr>
          <w:rFonts w:hint="eastAsia" w:ascii="楷体" w:hAnsi="楷体" w:eastAsia="楷体"/>
          <w:b/>
          <w:sz w:val="24"/>
          <w:szCs w:val="24"/>
        </w:rPr>
        <w:t>2、该表必须按照比选要求逐条如实填写，根据响应情况在“差异说明”项填写正偏离或负偏离及原因，完全符合的填写“无差异”。</w:t>
      </w:r>
    </w:p>
    <w:p w14:paraId="6B6FD68A">
      <w:pPr>
        <w:snapToGrid w:val="0"/>
        <w:spacing w:line="400" w:lineRule="exact"/>
        <w:ind w:firstLine="482"/>
        <w:rPr>
          <w:rFonts w:hint="eastAsia" w:ascii="楷体" w:hAnsi="楷体" w:eastAsia="楷体"/>
          <w:b/>
          <w:sz w:val="24"/>
          <w:szCs w:val="24"/>
        </w:rPr>
      </w:pPr>
    </w:p>
    <w:p w14:paraId="66FD8C7A"/>
    <w:p w14:paraId="2443424C"/>
    <w:p w14:paraId="3125D7D9"/>
    <w:p w14:paraId="74224CD8"/>
    <w:p w14:paraId="566B01A1"/>
    <w:p w14:paraId="05891BA1"/>
    <w:p w14:paraId="6037AD2E"/>
    <w:p w14:paraId="655484A3"/>
    <w:p w14:paraId="60000EB7"/>
    <w:p w14:paraId="2DECED18"/>
    <w:p w14:paraId="1774CB75"/>
    <w:p w14:paraId="13D0FCFA"/>
    <w:p w14:paraId="53F95130"/>
    <w:p w14:paraId="1DBACBEF"/>
    <w:p w14:paraId="611D7A14"/>
    <w:p w14:paraId="6AF51F48"/>
    <w:p w14:paraId="72F9F96F"/>
    <w:p w14:paraId="583428E9"/>
    <w:p w14:paraId="02F2B19D"/>
    <w:p w14:paraId="4389DD96">
      <w:pPr>
        <w:rPr>
          <w:rFonts w:hint="default"/>
          <w:lang w:val="en-US" w:eastAsia="zh-CN"/>
        </w:rPr>
      </w:pPr>
    </w:p>
    <w:sectPr>
      <w:headerReference r:id="rId3" w:type="default"/>
      <w:footerReference r:id="rId4" w:type="default"/>
      <w:pgSz w:w="11910" w:h="16840"/>
      <w:pgMar w:top="1417" w:right="1134" w:bottom="1417"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2BA0A">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87F9AF4">
                <w:pPr>
                  <w:pStyle w:val="7"/>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2AA3">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01E57D"/>
    <w:multiLevelType w:val="singleLevel"/>
    <w:tmpl w:val="3D01E57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Y2MWFhMThkMjljNTE4NWExYjZkNTYxNDgxNzZjNTYifQ=="/>
  </w:docVars>
  <w:rsids>
    <w:rsidRoot w:val="002D37AD"/>
    <w:rsid w:val="00001292"/>
    <w:rsid w:val="00002F52"/>
    <w:rsid w:val="00004623"/>
    <w:rsid w:val="000103AF"/>
    <w:rsid w:val="000161CB"/>
    <w:rsid w:val="0002118A"/>
    <w:rsid w:val="0002344C"/>
    <w:rsid w:val="00023CCF"/>
    <w:rsid w:val="00027871"/>
    <w:rsid w:val="00030252"/>
    <w:rsid w:val="00030293"/>
    <w:rsid w:val="00032403"/>
    <w:rsid w:val="00032A60"/>
    <w:rsid w:val="00034115"/>
    <w:rsid w:val="00036BFE"/>
    <w:rsid w:val="00037E1E"/>
    <w:rsid w:val="00040687"/>
    <w:rsid w:val="00040CB9"/>
    <w:rsid w:val="00040D6A"/>
    <w:rsid w:val="0004260F"/>
    <w:rsid w:val="00043CAA"/>
    <w:rsid w:val="00044C48"/>
    <w:rsid w:val="00046F6C"/>
    <w:rsid w:val="00047D12"/>
    <w:rsid w:val="000527F1"/>
    <w:rsid w:val="0005640F"/>
    <w:rsid w:val="00057DE8"/>
    <w:rsid w:val="00065D45"/>
    <w:rsid w:val="00066484"/>
    <w:rsid w:val="000704EF"/>
    <w:rsid w:val="00070C20"/>
    <w:rsid w:val="0007572A"/>
    <w:rsid w:val="00075A62"/>
    <w:rsid w:val="000776AA"/>
    <w:rsid w:val="00077B34"/>
    <w:rsid w:val="00077B94"/>
    <w:rsid w:val="00077BE1"/>
    <w:rsid w:val="00080C44"/>
    <w:rsid w:val="0008140F"/>
    <w:rsid w:val="00081587"/>
    <w:rsid w:val="00082A26"/>
    <w:rsid w:val="00085C14"/>
    <w:rsid w:val="00090390"/>
    <w:rsid w:val="0009052B"/>
    <w:rsid w:val="000934F9"/>
    <w:rsid w:val="000A1809"/>
    <w:rsid w:val="000A41F7"/>
    <w:rsid w:val="000A789E"/>
    <w:rsid w:val="000A7B94"/>
    <w:rsid w:val="000B18B8"/>
    <w:rsid w:val="000B2C2F"/>
    <w:rsid w:val="000B4F08"/>
    <w:rsid w:val="000B5843"/>
    <w:rsid w:val="000B59BC"/>
    <w:rsid w:val="000B773E"/>
    <w:rsid w:val="000C013A"/>
    <w:rsid w:val="000C1013"/>
    <w:rsid w:val="000C3245"/>
    <w:rsid w:val="000C360B"/>
    <w:rsid w:val="000C5C09"/>
    <w:rsid w:val="000C6431"/>
    <w:rsid w:val="000D12F9"/>
    <w:rsid w:val="000D466C"/>
    <w:rsid w:val="000D5093"/>
    <w:rsid w:val="000D57AC"/>
    <w:rsid w:val="000D585B"/>
    <w:rsid w:val="000D5F94"/>
    <w:rsid w:val="000E0961"/>
    <w:rsid w:val="000E0A92"/>
    <w:rsid w:val="000E3B93"/>
    <w:rsid w:val="000E4A1C"/>
    <w:rsid w:val="000E53AE"/>
    <w:rsid w:val="000E5D98"/>
    <w:rsid w:val="000F2135"/>
    <w:rsid w:val="000F2240"/>
    <w:rsid w:val="000F3960"/>
    <w:rsid w:val="000F4C85"/>
    <w:rsid w:val="000F54FE"/>
    <w:rsid w:val="000F6E00"/>
    <w:rsid w:val="000F714D"/>
    <w:rsid w:val="00107501"/>
    <w:rsid w:val="001077E1"/>
    <w:rsid w:val="00107CA2"/>
    <w:rsid w:val="00110317"/>
    <w:rsid w:val="00110A97"/>
    <w:rsid w:val="00110C7E"/>
    <w:rsid w:val="001120E4"/>
    <w:rsid w:val="00112F6A"/>
    <w:rsid w:val="001137F5"/>
    <w:rsid w:val="00116A26"/>
    <w:rsid w:val="001209A6"/>
    <w:rsid w:val="00120AF8"/>
    <w:rsid w:val="00132334"/>
    <w:rsid w:val="0013537E"/>
    <w:rsid w:val="00136D6D"/>
    <w:rsid w:val="001427E4"/>
    <w:rsid w:val="0014407D"/>
    <w:rsid w:val="00144B50"/>
    <w:rsid w:val="00146433"/>
    <w:rsid w:val="00146CC9"/>
    <w:rsid w:val="00146DCB"/>
    <w:rsid w:val="00150E6B"/>
    <w:rsid w:val="001544C2"/>
    <w:rsid w:val="001545D0"/>
    <w:rsid w:val="0015507C"/>
    <w:rsid w:val="00156C3D"/>
    <w:rsid w:val="0016095A"/>
    <w:rsid w:val="0016244B"/>
    <w:rsid w:val="0016437A"/>
    <w:rsid w:val="00167197"/>
    <w:rsid w:val="00167399"/>
    <w:rsid w:val="00167E7B"/>
    <w:rsid w:val="00172986"/>
    <w:rsid w:val="00173006"/>
    <w:rsid w:val="0017363C"/>
    <w:rsid w:val="00174011"/>
    <w:rsid w:val="001800C6"/>
    <w:rsid w:val="001801FD"/>
    <w:rsid w:val="00181D92"/>
    <w:rsid w:val="001844F5"/>
    <w:rsid w:val="0018520B"/>
    <w:rsid w:val="001857E8"/>
    <w:rsid w:val="00185F41"/>
    <w:rsid w:val="001874B7"/>
    <w:rsid w:val="001945DC"/>
    <w:rsid w:val="00195019"/>
    <w:rsid w:val="001A2030"/>
    <w:rsid w:val="001A46B6"/>
    <w:rsid w:val="001A4FF9"/>
    <w:rsid w:val="001A5B83"/>
    <w:rsid w:val="001A6CCF"/>
    <w:rsid w:val="001A765D"/>
    <w:rsid w:val="001B1379"/>
    <w:rsid w:val="001B3D51"/>
    <w:rsid w:val="001B3F2D"/>
    <w:rsid w:val="001B44A8"/>
    <w:rsid w:val="001B780F"/>
    <w:rsid w:val="001B7ABE"/>
    <w:rsid w:val="001C0165"/>
    <w:rsid w:val="001C6E41"/>
    <w:rsid w:val="001D6BCD"/>
    <w:rsid w:val="001E1CBC"/>
    <w:rsid w:val="001E2DB1"/>
    <w:rsid w:val="001E2F8E"/>
    <w:rsid w:val="001E308E"/>
    <w:rsid w:val="001F0DFA"/>
    <w:rsid w:val="001F2D5D"/>
    <w:rsid w:val="001F5E42"/>
    <w:rsid w:val="001F6EF3"/>
    <w:rsid w:val="00200252"/>
    <w:rsid w:val="0020105D"/>
    <w:rsid w:val="00204F0B"/>
    <w:rsid w:val="00206823"/>
    <w:rsid w:val="00212F2E"/>
    <w:rsid w:val="00213B5E"/>
    <w:rsid w:val="00214A65"/>
    <w:rsid w:val="0021615D"/>
    <w:rsid w:val="00223FF0"/>
    <w:rsid w:val="002249C8"/>
    <w:rsid w:val="00224A39"/>
    <w:rsid w:val="00227287"/>
    <w:rsid w:val="0023164E"/>
    <w:rsid w:val="00231F5C"/>
    <w:rsid w:val="00233B1E"/>
    <w:rsid w:val="00235E3C"/>
    <w:rsid w:val="00237A58"/>
    <w:rsid w:val="00243C8C"/>
    <w:rsid w:val="00245564"/>
    <w:rsid w:val="00250039"/>
    <w:rsid w:val="002519C0"/>
    <w:rsid w:val="0025431F"/>
    <w:rsid w:val="00256793"/>
    <w:rsid w:val="002600DE"/>
    <w:rsid w:val="002602CD"/>
    <w:rsid w:val="002624F0"/>
    <w:rsid w:val="00262F31"/>
    <w:rsid w:val="00263A06"/>
    <w:rsid w:val="00264A2B"/>
    <w:rsid w:val="00270097"/>
    <w:rsid w:val="002751D2"/>
    <w:rsid w:val="00275798"/>
    <w:rsid w:val="00280206"/>
    <w:rsid w:val="00280500"/>
    <w:rsid w:val="0028316B"/>
    <w:rsid w:val="0028349E"/>
    <w:rsid w:val="00284241"/>
    <w:rsid w:val="002866CE"/>
    <w:rsid w:val="002876C3"/>
    <w:rsid w:val="002905A3"/>
    <w:rsid w:val="002905C2"/>
    <w:rsid w:val="0029122D"/>
    <w:rsid w:val="002B1165"/>
    <w:rsid w:val="002B4AD3"/>
    <w:rsid w:val="002B6688"/>
    <w:rsid w:val="002B66FA"/>
    <w:rsid w:val="002B6B4C"/>
    <w:rsid w:val="002C01DB"/>
    <w:rsid w:val="002C15F9"/>
    <w:rsid w:val="002C262A"/>
    <w:rsid w:val="002C3092"/>
    <w:rsid w:val="002C3E9C"/>
    <w:rsid w:val="002C65C0"/>
    <w:rsid w:val="002D049D"/>
    <w:rsid w:val="002D0BA8"/>
    <w:rsid w:val="002D24B1"/>
    <w:rsid w:val="002D37AD"/>
    <w:rsid w:val="002D4F16"/>
    <w:rsid w:val="002D5BF6"/>
    <w:rsid w:val="002D760F"/>
    <w:rsid w:val="002E0DCB"/>
    <w:rsid w:val="002E1A06"/>
    <w:rsid w:val="002E3A1A"/>
    <w:rsid w:val="002F058B"/>
    <w:rsid w:val="002F18C4"/>
    <w:rsid w:val="002F31EE"/>
    <w:rsid w:val="002F45EE"/>
    <w:rsid w:val="002F467B"/>
    <w:rsid w:val="002F5492"/>
    <w:rsid w:val="002F6EA7"/>
    <w:rsid w:val="003034EA"/>
    <w:rsid w:val="00304E86"/>
    <w:rsid w:val="003066BC"/>
    <w:rsid w:val="00310A55"/>
    <w:rsid w:val="00312080"/>
    <w:rsid w:val="00315139"/>
    <w:rsid w:val="00315491"/>
    <w:rsid w:val="00317E24"/>
    <w:rsid w:val="00324510"/>
    <w:rsid w:val="00324AB2"/>
    <w:rsid w:val="00325421"/>
    <w:rsid w:val="00326783"/>
    <w:rsid w:val="00327B56"/>
    <w:rsid w:val="00331436"/>
    <w:rsid w:val="00333277"/>
    <w:rsid w:val="00340AE0"/>
    <w:rsid w:val="0034220A"/>
    <w:rsid w:val="0034461C"/>
    <w:rsid w:val="003469C6"/>
    <w:rsid w:val="00346F52"/>
    <w:rsid w:val="003476AC"/>
    <w:rsid w:val="00351367"/>
    <w:rsid w:val="00352E65"/>
    <w:rsid w:val="0035337D"/>
    <w:rsid w:val="00354DC9"/>
    <w:rsid w:val="00357C9D"/>
    <w:rsid w:val="0036279E"/>
    <w:rsid w:val="00363559"/>
    <w:rsid w:val="003641B4"/>
    <w:rsid w:val="003648C4"/>
    <w:rsid w:val="00364B75"/>
    <w:rsid w:val="003662BE"/>
    <w:rsid w:val="00367909"/>
    <w:rsid w:val="00367E94"/>
    <w:rsid w:val="00372BF8"/>
    <w:rsid w:val="003754E4"/>
    <w:rsid w:val="00384E47"/>
    <w:rsid w:val="00392013"/>
    <w:rsid w:val="003947DE"/>
    <w:rsid w:val="00395234"/>
    <w:rsid w:val="0039534A"/>
    <w:rsid w:val="00397EF4"/>
    <w:rsid w:val="003A01F5"/>
    <w:rsid w:val="003A0332"/>
    <w:rsid w:val="003A1E83"/>
    <w:rsid w:val="003A484A"/>
    <w:rsid w:val="003A4C81"/>
    <w:rsid w:val="003A5B11"/>
    <w:rsid w:val="003A64AD"/>
    <w:rsid w:val="003A69B5"/>
    <w:rsid w:val="003A74E2"/>
    <w:rsid w:val="003B3164"/>
    <w:rsid w:val="003B61BF"/>
    <w:rsid w:val="003B7254"/>
    <w:rsid w:val="003B7260"/>
    <w:rsid w:val="003C0EBA"/>
    <w:rsid w:val="003C1DEB"/>
    <w:rsid w:val="003C2314"/>
    <w:rsid w:val="003C5F9A"/>
    <w:rsid w:val="003D2AEF"/>
    <w:rsid w:val="003D422F"/>
    <w:rsid w:val="003D6F75"/>
    <w:rsid w:val="003D7C1C"/>
    <w:rsid w:val="003E45A5"/>
    <w:rsid w:val="003F4369"/>
    <w:rsid w:val="003F4BB6"/>
    <w:rsid w:val="003F59CE"/>
    <w:rsid w:val="003F68C1"/>
    <w:rsid w:val="00403DEB"/>
    <w:rsid w:val="00406565"/>
    <w:rsid w:val="00407850"/>
    <w:rsid w:val="00407BC7"/>
    <w:rsid w:val="004138BA"/>
    <w:rsid w:val="00416437"/>
    <w:rsid w:val="00421160"/>
    <w:rsid w:val="004233B6"/>
    <w:rsid w:val="004273A2"/>
    <w:rsid w:val="00432160"/>
    <w:rsid w:val="00435ED9"/>
    <w:rsid w:val="00441CA3"/>
    <w:rsid w:val="0044220F"/>
    <w:rsid w:val="004426F2"/>
    <w:rsid w:val="00453294"/>
    <w:rsid w:val="00454F00"/>
    <w:rsid w:val="004606C6"/>
    <w:rsid w:val="00466BBE"/>
    <w:rsid w:val="004714CB"/>
    <w:rsid w:val="004760DF"/>
    <w:rsid w:val="00476184"/>
    <w:rsid w:val="0048067E"/>
    <w:rsid w:val="00484C83"/>
    <w:rsid w:val="004874A0"/>
    <w:rsid w:val="00491D05"/>
    <w:rsid w:val="004A3014"/>
    <w:rsid w:val="004A4C67"/>
    <w:rsid w:val="004C0E6D"/>
    <w:rsid w:val="004C1A7F"/>
    <w:rsid w:val="004C5C88"/>
    <w:rsid w:val="004C635A"/>
    <w:rsid w:val="004C74FF"/>
    <w:rsid w:val="004C7522"/>
    <w:rsid w:val="004D1464"/>
    <w:rsid w:val="004D19A2"/>
    <w:rsid w:val="004D464B"/>
    <w:rsid w:val="004D4E72"/>
    <w:rsid w:val="004D4E9F"/>
    <w:rsid w:val="004D6457"/>
    <w:rsid w:val="004D7827"/>
    <w:rsid w:val="004E6AB5"/>
    <w:rsid w:val="004F109D"/>
    <w:rsid w:val="004F1700"/>
    <w:rsid w:val="004F1BA6"/>
    <w:rsid w:val="004F1F35"/>
    <w:rsid w:val="004F22EE"/>
    <w:rsid w:val="004F35C8"/>
    <w:rsid w:val="004F6367"/>
    <w:rsid w:val="004F748F"/>
    <w:rsid w:val="004F773D"/>
    <w:rsid w:val="00500BAC"/>
    <w:rsid w:val="00511E7A"/>
    <w:rsid w:val="00512F19"/>
    <w:rsid w:val="00513A91"/>
    <w:rsid w:val="00520471"/>
    <w:rsid w:val="0052136B"/>
    <w:rsid w:val="00532475"/>
    <w:rsid w:val="00532BEE"/>
    <w:rsid w:val="005332A2"/>
    <w:rsid w:val="0053376F"/>
    <w:rsid w:val="00536BDA"/>
    <w:rsid w:val="00537F12"/>
    <w:rsid w:val="00540D96"/>
    <w:rsid w:val="00540EE1"/>
    <w:rsid w:val="00541BDA"/>
    <w:rsid w:val="0054453C"/>
    <w:rsid w:val="005454B7"/>
    <w:rsid w:val="00545BDC"/>
    <w:rsid w:val="00547A42"/>
    <w:rsid w:val="00550ED0"/>
    <w:rsid w:val="00552106"/>
    <w:rsid w:val="00552225"/>
    <w:rsid w:val="00552B84"/>
    <w:rsid w:val="00560FD1"/>
    <w:rsid w:val="0056169E"/>
    <w:rsid w:val="00562551"/>
    <w:rsid w:val="005637FB"/>
    <w:rsid w:val="0056687C"/>
    <w:rsid w:val="00566F6A"/>
    <w:rsid w:val="005671C1"/>
    <w:rsid w:val="00572921"/>
    <w:rsid w:val="00573BB6"/>
    <w:rsid w:val="00574C9A"/>
    <w:rsid w:val="00576724"/>
    <w:rsid w:val="00577567"/>
    <w:rsid w:val="00577727"/>
    <w:rsid w:val="00577CB9"/>
    <w:rsid w:val="00580D82"/>
    <w:rsid w:val="00581742"/>
    <w:rsid w:val="005824CF"/>
    <w:rsid w:val="0058288F"/>
    <w:rsid w:val="00585526"/>
    <w:rsid w:val="00586789"/>
    <w:rsid w:val="00586BAB"/>
    <w:rsid w:val="00587AD5"/>
    <w:rsid w:val="005933C0"/>
    <w:rsid w:val="005A2D7A"/>
    <w:rsid w:val="005A2DE9"/>
    <w:rsid w:val="005A3E80"/>
    <w:rsid w:val="005A4AD5"/>
    <w:rsid w:val="005A71CD"/>
    <w:rsid w:val="005B0FD3"/>
    <w:rsid w:val="005B1EAE"/>
    <w:rsid w:val="005B3507"/>
    <w:rsid w:val="005B373F"/>
    <w:rsid w:val="005B564C"/>
    <w:rsid w:val="005B7173"/>
    <w:rsid w:val="005B769E"/>
    <w:rsid w:val="005C0AD5"/>
    <w:rsid w:val="005C0BEC"/>
    <w:rsid w:val="005C2328"/>
    <w:rsid w:val="005C4801"/>
    <w:rsid w:val="005C4868"/>
    <w:rsid w:val="005C4AC5"/>
    <w:rsid w:val="005D318A"/>
    <w:rsid w:val="005D3FEA"/>
    <w:rsid w:val="005D4A44"/>
    <w:rsid w:val="005D662E"/>
    <w:rsid w:val="005D6667"/>
    <w:rsid w:val="005D67D2"/>
    <w:rsid w:val="005E0DFF"/>
    <w:rsid w:val="005E4110"/>
    <w:rsid w:val="005E4284"/>
    <w:rsid w:val="005E7755"/>
    <w:rsid w:val="005F077F"/>
    <w:rsid w:val="005F4E04"/>
    <w:rsid w:val="005F6FF8"/>
    <w:rsid w:val="00600698"/>
    <w:rsid w:val="00601146"/>
    <w:rsid w:val="00603728"/>
    <w:rsid w:val="0060621E"/>
    <w:rsid w:val="00606748"/>
    <w:rsid w:val="00607590"/>
    <w:rsid w:val="00607C81"/>
    <w:rsid w:val="00610414"/>
    <w:rsid w:val="00614120"/>
    <w:rsid w:val="006141E8"/>
    <w:rsid w:val="0061509A"/>
    <w:rsid w:val="00615DD5"/>
    <w:rsid w:val="00617857"/>
    <w:rsid w:val="006217DB"/>
    <w:rsid w:val="006241C4"/>
    <w:rsid w:val="006259AF"/>
    <w:rsid w:val="00626031"/>
    <w:rsid w:val="00630460"/>
    <w:rsid w:val="00631EA3"/>
    <w:rsid w:val="00632486"/>
    <w:rsid w:val="006337E9"/>
    <w:rsid w:val="00633B61"/>
    <w:rsid w:val="00634E35"/>
    <w:rsid w:val="00637E07"/>
    <w:rsid w:val="00641370"/>
    <w:rsid w:val="00641412"/>
    <w:rsid w:val="00641FA1"/>
    <w:rsid w:val="00644D40"/>
    <w:rsid w:val="0064561F"/>
    <w:rsid w:val="006463B7"/>
    <w:rsid w:val="00650875"/>
    <w:rsid w:val="00652107"/>
    <w:rsid w:val="006521C7"/>
    <w:rsid w:val="006537BD"/>
    <w:rsid w:val="00654BD0"/>
    <w:rsid w:val="00655ADF"/>
    <w:rsid w:val="00656A74"/>
    <w:rsid w:val="00656C6B"/>
    <w:rsid w:val="00660599"/>
    <w:rsid w:val="00662CA7"/>
    <w:rsid w:val="0066310E"/>
    <w:rsid w:val="0066452C"/>
    <w:rsid w:val="006669FF"/>
    <w:rsid w:val="00674DE2"/>
    <w:rsid w:val="0067717E"/>
    <w:rsid w:val="00677786"/>
    <w:rsid w:val="00677F01"/>
    <w:rsid w:val="00683904"/>
    <w:rsid w:val="006841A8"/>
    <w:rsid w:val="00684F20"/>
    <w:rsid w:val="00687EBE"/>
    <w:rsid w:val="00691E6D"/>
    <w:rsid w:val="006A1ADA"/>
    <w:rsid w:val="006A3EA2"/>
    <w:rsid w:val="006A4429"/>
    <w:rsid w:val="006B1BB9"/>
    <w:rsid w:val="006B4F71"/>
    <w:rsid w:val="006B7D19"/>
    <w:rsid w:val="006C0FD7"/>
    <w:rsid w:val="006C1D06"/>
    <w:rsid w:val="006C36FB"/>
    <w:rsid w:val="006C5EF3"/>
    <w:rsid w:val="006C73CD"/>
    <w:rsid w:val="006D56A0"/>
    <w:rsid w:val="006D6F6C"/>
    <w:rsid w:val="006D7FF2"/>
    <w:rsid w:val="006E2606"/>
    <w:rsid w:val="006E3D88"/>
    <w:rsid w:val="006E56F5"/>
    <w:rsid w:val="006E6E09"/>
    <w:rsid w:val="006F7D0F"/>
    <w:rsid w:val="006F7D6F"/>
    <w:rsid w:val="00700746"/>
    <w:rsid w:val="0070661C"/>
    <w:rsid w:val="00707EA2"/>
    <w:rsid w:val="0071187C"/>
    <w:rsid w:val="00712C9E"/>
    <w:rsid w:val="00714461"/>
    <w:rsid w:val="00714784"/>
    <w:rsid w:val="00716651"/>
    <w:rsid w:val="00722F77"/>
    <w:rsid w:val="007234EC"/>
    <w:rsid w:val="00724AAC"/>
    <w:rsid w:val="0073059E"/>
    <w:rsid w:val="00733E6B"/>
    <w:rsid w:val="0073403F"/>
    <w:rsid w:val="0073531D"/>
    <w:rsid w:val="00740B69"/>
    <w:rsid w:val="00740CE2"/>
    <w:rsid w:val="00751397"/>
    <w:rsid w:val="0076669D"/>
    <w:rsid w:val="007675EF"/>
    <w:rsid w:val="007709F9"/>
    <w:rsid w:val="007720F9"/>
    <w:rsid w:val="00772F6B"/>
    <w:rsid w:val="00773CFA"/>
    <w:rsid w:val="00773DD6"/>
    <w:rsid w:val="00775127"/>
    <w:rsid w:val="00775B0D"/>
    <w:rsid w:val="007761BE"/>
    <w:rsid w:val="007776D5"/>
    <w:rsid w:val="00777A5E"/>
    <w:rsid w:val="00780214"/>
    <w:rsid w:val="00781053"/>
    <w:rsid w:val="007860CF"/>
    <w:rsid w:val="00790861"/>
    <w:rsid w:val="0079225D"/>
    <w:rsid w:val="007A3D41"/>
    <w:rsid w:val="007B10CF"/>
    <w:rsid w:val="007B2F34"/>
    <w:rsid w:val="007B3AE3"/>
    <w:rsid w:val="007B544A"/>
    <w:rsid w:val="007C01C1"/>
    <w:rsid w:val="007C15CE"/>
    <w:rsid w:val="007C180A"/>
    <w:rsid w:val="007C5C38"/>
    <w:rsid w:val="007D0644"/>
    <w:rsid w:val="007D189A"/>
    <w:rsid w:val="007D2432"/>
    <w:rsid w:val="007D3C31"/>
    <w:rsid w:val="007D5FC9"/>
    <w:rsid w:val="007D6E41"/>
    <w:rsid w:val="007E0904"/>
    <w:rsid w:val="007E4486"/>
    <w:rsid w:val="007E4780"/>
    <w:rsid w:val="007E482D"/>
    <w:rsid w:val="007E4919"/>
    <w:rsid w:val="007E701E"/>
    <w:rsid w:val="007E7DFA"/>
    <w:rsid w:val="007F0961"/>
    <w:rsid w:val="007F2567"/>
    <w:rsid w:val="007F6AF5"/>
    <w:rsid w:val="007F749C"/>
    <w:rsid w:val="0080001C"/>
    <w:rsid w:val="00800D57"/>
    <w:rsid w:val="00803055"/>
    <w:rsid w:val="008035FE"/>
    <w:rsid w:val="008051FA"/>
    <w:rsid w:val="00805F9C"/>
    <w:rsid w:val="00806A35"/>
    <w:rsid w:val="008072AB"/>
    <w:rsid w:val="00812AEB"/>
    <w:rsid w:val="00813F0F"/>
    <w:rsid w:val="00814C5F"/>
    <w:rsid w:val="00816AFE"/>
    <w:rsid w:val="00816D03"/>
    <w:rsid w:val="00817605"/>
    <w:rsid w:val="00820AA2"/>
    <w:rsid w:val="0082185B"/>
    <w:rsid w:val="00824D18"/>
    <w:rsid w:val="00824EA7"/>
    <w:rsid w:val="0082656B"/>
    <w:rsid w:val="00826B3E"/>
    <w:rsid w:val="00827545"/>
    <w:rsid w:val="008309F0"/>
    <w:rsid w:val="00831CC9"/>
    <w:rsid w:val="00833226"/>
    <w:rsid w:val="00833A2E"/>
    <w:rsid w:val="00834E9B"/>
    <w:rsid w:val="008351E3"/>
    <w:rsid w:val="00835B67"/>
    <w:rsid w:val="0083704F"/>
    <w:rsid w:val="00841994"/>
    <w:rsid w:val="00844836"/>
    <w:rsid w:val="00844C58"/>
    <w:rsid w:val="008461C0"/>
    <w:rsid w:val="00846EC5"/>
    <w:rsid w:val="008518C9"/>
    <w:rsid w:val="00855461"/>
    <w:rsid w:val="0086080F"/>
    <w:rsid w:val="00864791"/>
    <w:rsid w:val="00865F1A"/>
    <w:rsid w:val="00866EC8"/>
    <w:rsid w:val="00867DC7"/>
    <w:rsid w:val="00870AF3"/>
    <w:rsid w:val="0087382D"/>
    <w:rsid w:val="00873C55"/>
    <w:rsid w:val="008756D0"/>
    <w:rsid w:val="00875967"/>
    <w:rsid w:val="00877EBD"/>
    <w:rsid w:val="008827EB"/>
    <w:rsid w:val="00882B67"/>
    <w:rsid w:val="00882CB9"/>
    <w:rsid w:val="00884E61"/>
    <w:rsid w:val="00885739"/>
    <w:rsid w:val="00886404"/>
    <w:rsid w:val="00887A4D"/>
    <w:rsid w:val="008910EC"/>
    <w:rsid w:val="00891BA9"/>
    <w:rsid w:val="00893343"/>
    <w:rsid w:val="00893736"/>
    <w:rsid w:val="008958F9"/>
    <w:rsid w:val="008A00DE"/>
    <w:rsid w:val="008A12BF"/>
    <w:rsid w:val="008A2C91"/>
    <w:rsid w:val="008A2F44"/>
    <w:rsid w:val="008A4A57"/>
    <w:rsid w:val="008A4B9C"/>
    <w:rsid w:val="008A51F3"/>
    <w:rsid w:val="008A7664"/>
    <w:rsid w:val="008B168A"/>
    <w:rsid w:val="008B2C8D"/>
    <w:rsid w:val="008B3C06"/>
    <w:rsid w:val="008B3F40"/>
    <w:rsid w:val="008B4E09"/>
    <w:rsid w:val="008B4E79"/>
    <w:rsid w:val="008B52C9"/>
    <w:rsid w:val="008B54D4"/>
    <w:rsid w:val="008B756A"/>
    <w:rsid w:val="008B7CBD"/>
    <w:rsid w:val="008C24E5"/>
    <w:rsid w:val="008C5075"/>
    <w:rsid w:val="008C57EC"/>
    <w:rsid w:val="008D121D"/>
    <w:rsid w:val="008D36F8"/>
    <w:rsid w:val="008D68A3"/>
    <w:rsid w:val="008E0470"/>
    <w:rsid w:val="008E4BCA"/>
    <w:rsid w:val="008F149B"/>
    <w:rsid w:val="008F2137"/>
    <w:rsid w:val="008F2F07"/>
    <w:rsid w:val="008F3469"/>
    <w:rsid w:val="008F59E1"/>
    <w:rsid w:val="0090202E"/>
    <w:rsid w:val="009041F2"/>
    <w:rsid w:val="00904310"/>
    <w:rsid w:val="009121D3"/>
    <w:rsid w:val="00913361"/>
    <w:rsid w:val="00913DE5"/>
    <w:rsid w:val="00913E92"/>
    <w:rsid w:val="0091540B"/>
    <w:rsid w:val="0091612C"/>
    <w:rsid w:val="00917535"/>
    <w:rsid w:val="00917B2D"/>
    <w:rsid w:val="00920348"/>
    <w:rsid w:val="00921950"/>
    <w:rsid w:val="009226B5"/>
    <w:rsid w:val="009272D0"/>
    <w:rsid w:val="00931166"/>
    <w:rsid w:val="00931ABD"/>
    <w:rsid w:val="00937BF3"/>
    <w:rsid w:val="00943E02"/>
    <w:rsid w:val="00946C19"/>
    <w:rsid w:val="009510F2"/>
    <w:rsid w:val="00951D71"/>
    <w:rsid w:val="00952830"/>
    <w:rsid w:val="009537C9"/>
    <w:rsid w:val="00955183"/>
    <w:rsid w:val="00956D07"/>
    <w:rsid w:val="00963987"/>
    <w:rsid w:val="009677F4"/>
    <w:rsid w:val="00970010"/>
    <w:rsid w:val="00970E05"/>
    <w:rsid w:val="009732BB"/>
    <w:rsid w:val="00973443"/>
    <w:rsid w:val="00973E16"/>
    <w:rsid w:val="00977D65"/>
    <w:rsid w:val="00980B93"/>
    <w:rsid w:val="00984655"/>
    <w:rsid w:val="00985A1C"/>
    <w:rsid w:val="009861DB"/>
    <w:rsid w:val="00986E7E"/>
    <w:rsid w:val="00991874"/>
    <w:rsid w:val="0099231F"/>
    <w:rsid w:val="009927C2"/>
    <w:rsid w:val="00994DA3"/>
    <w:rsid w:val="00996195"/>
    <w:rsid w:val="009963E5"/>
    <w:rsid w:val="009A0B90"/>
    <w:rsid w:val="009A3246"/>
    <w:rsid w:val="009A4254"/>
    <w:rsid w:val="009A47DD"/>
    <w:rsid w:val="009A488E"/>
    <w:rsid w:val="009A5912"/>
    <w:rsid w:val="009B0047"/>
    <w:rsid w:val="009B107A"/>
    <w:rsid w:val="009B5854"/>
    <w:rsid w:val="009B63FC"/>
    <w:rsid w:val="009C07FF"/>
    <w:rsid w:val="009C272D"/>
    <w:rsid w:val="009C5209"/>
    <w:rsid w:val="009D7E84"/>
    <w:rsid w:val="009E0788"/>
    <w:rsid w:val="009E382F"/>
    <w:rsid w:val="009E5F12"/>
    <w:rsid w:val="009E7BBC"/>
    <w:rsid w:val="009F1EBB"/>
    <w:rsid w:val="009F523F"/>
    <w:rsid w:val="009F6190"/>
    <w:rsid w:val="009F677B"/>
    <w:rsid w:val="009F6BD7"/>
    <w:rsid w:val="009F76F0"/>
    <w:rsid w:val="00A00582"/>
    <w:rsid w:val="00A00B20"/>
    <w:rsid w:val="00A03A74"/>
    <w:rsid w:val="00A072BD"/>
    <w:rsid w:val="00A07F6B"/>
    <w:rsid w:val="00A07F85"/>
    <w:rsid w:val="00A105D3"/>
    <w:rsid w:val="00A1289D"/>
    <w:rsid w:val="00A12B7F"/>
    <w:rsid w:val="00A1608A"/>
    <w:rsid w:val="00A1679B"/>
    <w:rsid w:val="00A20C66"/>
    <w:rsid w:val="00A22E71"/>
    <w:rsid w:val="00A24B91"/>
    <w:rsid w:val="00A27C70"/>
    <w:rsid w:val="00A34B2B"/>
    <w:rsid w:val="00A35480"/>
    <w:rsid w:val="00A36415"/>
    <w:rsid w:val="00A4528D"/>
    <w:rsid w:val="00A45EF7"/>
    <w:rsid w:val="00A46E64"/>
    <w:rsid w:val="00A478FE"/>
    <w:rsid w:val="00A50897"/>
    <w:rsid w:val="00A54565"/>
    <w:rsid w:val="00A56F18"/>
    <w:rsid w:val="00A60D2F"/>
    <w:rsid w:val="00A71699"/>
    <w:rsid w:val="00A74059"/>
    <w:rsid w:val="00A7419B"/>
    <w:rsid w:val="00A761F3"/>
    <w:rsid w:val="00A762DF"/>
    <w:rsid w:val="00A76AFD"/>
    <w:rsid w:val="00A8353A"/>
    <w:rsid w:val="00A848A9"/>
    <w:rsid w:val="00A86589"/>
    <w:rsid w:val="00A86759"/>
    <w:rsid w:val="00A86845"/>
    <w:rsid w:val="00A90D11"/>
    <w:rsid w:val="00A922CF"/>
    <w:rsid w:val="00A92319"/>
    <w:rsid w:val="00A92795"/>
    <w:rsid w:val="00A97D65"/>
    <w:rsid w:val="00AA0A7F"/>
    <w:rsid w:val="00AA375F"/>
    <w:rsid w:val="00AA4B4B"/>
    <w:rsid w:val="00AA559B"/>
    <w:rsid w:val="00AA6338"/>
    <w:rsid w:val="00AA7A20"/>
    <w:rsid w:val="00AB0284"/>
    <w:rsid w:val="00AB02F9"/>
    <w:rsid w:val="00AB0D54"/>
    <w:rsid w:val="00AB286B"/>
    <w:rsid w:val="00AC020B"/>
    <w:rsid w:val="00AC1B56"/>
    <w:rsid w:val="00AC1DD3"/>
    <w:rsid w:val="00AC4348"/>
    <w:rsid w:val="00AC4B41"/>
    <w:rsid w:val="00AC4CA9"/>
    <w:rsid w:val="00AC600C"/>
    <w:rsid w:val="00AD1803"/>
    <w:rsid w:val="00AD6298"/>
    <w:rsid w:val="00AE1FD7"/>
    <w:rsid w:val="00AE24E4"/>
    <w:rsid w:val="00AE33E2"/>
    <w:rsid w:val="00AE41A5"/>
    <w:rsid w:val="00AE4E80"/>
    <w:rsid w:val="00AE4F67"/>
    <w:rsid w:val="00AE5907"/>
    <w:rsid w:val="00AE6483"/>
    <w:rsid w:val="00AF0472"/>
    <w:rsid w:val="00AF29B4"/>
    <w:rsid w:val="00AF37A2"/>
    <w:rsid w:val="00B004E1"/>
    <w:rsid w:val="00B0195F"/>
    <w:rsid w:val="00B028D3"/>
    <w:rsid w:val="00B02F98"/>
    <w:rsid w:val="00B03B44"/>
    <w:rsid w:val="00B0478B"/>
    <w:rsid w:val="00B0658B"/>
    <w:rsid w:val="00B066E6"/>
    <w:rsid w:val="00B108B9"/>
    <w:rsid w:val="00B10DDA"/>
    <w:rsid w:val="00B1197A"/>
    <w:rsid w:val="00B13F48"/>
    <w:rsid w:val="00B164D4"/>
    <w:rsid w:val="00B16C87"/>
    <w:rsid w:val="00B1724B"/>
    <w:rsid w:val="00B21CCE"/>
    <w:rsid w:val="00B23469"/>
    <w:rsid w:val="00B24E3E"/>
    <w:rsid w:val="00B30561"/>
    <w:rsid w:val="00B36E13"/>
    <w:rsid w:val="00B37B7A"/>
    <w:rsid w:val="00B408A1"/>
    <w:rsid w:val="00B40CD7"/>
    <w:rsid w:val="00B4150D"/>
    <w:rsid w:val="00B45216"/>
    <w:rsid w:val="00B47491"/>
    <w:rsid w:val="00B5107A"/>
    <w:rsid w:val="00B5127E"/>
    <w:rsid w:val="00B520E8"/>
    <w:rsid w:val="00B52C99"/>
    <w:rsid w:val="00B57F4B"/>
    <w:rsid w:val="00B610AC"/>
    <w:rsid w:val="00B61E0C"/>
    <w:rsid w:val="00B6215C"/>
    <w:rsid w:val="00B63E57"/>
    <w:rsid w:val="00B662ED"/>
    <w:rsid w:val="00B675B0"/>
    <w:rsid w:val="00B67747"/>
    <w:rsid w:val="00B67C27"/>
    <w:rsid w:val="00B713F4"/>
    <w:rsid w:val="00B73BFD"/>
    <w:rsid w:val="00B751B9"/>
    <w:rsid w:val="00B76867"/>
    <w:rsid w:val="00B777A6"/>
    <w:rsid w:val="00B841B0"/>
    <w:rsid w:val="00B8704D"/>
    <w:rsid w:val="00B93741"/>
    <w:rsid w:val="00B94E70"/>
    <w:rsid w:val="00B950FA"/>
    <w:rsid w:val="00B97D7E"/>
    <w:rsid w:val="00BA00A4"/>
    <w:rsid w:val="00BA06CD"/>
    <w:rsid w:val="00BB00C4"/>
    <w:rsid w:val="00BB1860"/>
    <w:rsid w:val="00BB2E5E"/>
    <w:rsid w:val="00BB4564"/>
    <w:rsid w:val="00BB56E4"/>
    <w:rsid w:val="00BC0817"/>
    <w:rsid w:val="00BC2C0C"/>
    <w:rsid w:val="00BC49D0"/>
    <w:rsid w:val="00BD54AC"/>
    <w:rsid w:val="00BE0E8F"/>
    <w:rsid w:val="00BE2D98"/>
    <w:rsid w:val="00BE6408"/>
    <w:rsid w:val="00BF0B67"/>
    <w:rsid w:val="00BF290A"/>
    <w:rsid w:val="00BF4B91"/>
    <w:rsid w:val="00BF5234"/>
    <w:rsid w:val="00BF624F"/>
    <w:rsid w:val="00BF73E8"/>
    <w:rsid w:val="00BF774B"/>
    <w:rsid w:val="00C00412"/>
    <w:rsid w:val="00C0118E"/>
    <w:rsid w:val="00C0309C"/>
    <w:rsid w:val="00C03373"/>
    <w:rsid w:val="00C0384C"/>
    <w:rsid w:val="00C044A9"/>
    <w:rsid w:val="00C0588B"/>
    <w:rsid w:val="00C100C6"/>
    <w:rsid w:val="00C1086C"/>
    <w:rsid w:val="00C10D78"/>
    <w:rsid w:val="00C11164"/>
    <w:rsid w:val="00C11FA0"/>
    <w:rsid w:val="00C1480F"/>
    <w:rsid w:val="00C15763"/>
    <w:rsid w:val="00C20198"/>
    <w:rsid w:val="00C22D1F"/>
    <w:rsid w:val="00C22D8A"/>
    <w:rsid w:val="00C24060"/>
    <w:rsid w:val="00C31D42"/>
    <w:rsid w:val="00C37CBE"/>
    <w:rsid w:val="00C425A7"/>
    <w:rsid w:val="00C43950"/>
    <w:rsid w:val="00C44728"/>
    <w:rsid w:val="00C46CE4"/>
    <w:rsid w:val="00C4712B"/>
    <w:rsid w:val="00C51267"/>
    <w:rsid w:val="00C53029"/>
    <w:rsid w:val="00C53483"/>
    <w:rsid w:val="00C57785"/>
    <w:rsid w:val="00C61417"/>
    <w:rsid w:val="00C617C7"/>
    <w:rsid w:val="00C644F5"/>
    <w:rsid w:val="00C666A3"/>
    <w:rsid w:val="00C66F44"/>
    <w:rsid w:val="00C6730C"/>
    <w:rsid w:val="00C71A7E"/>
    <w:rsid w:val="00C71B1B"/>
    <w:rsid w:val="00C72CA2"/>
    <w:rsid w:val="00C77C9F"/>
    <w:rsid w:val="00C8466B"/>
    <w:rsid w:val="00C86817"/>
    <w:rsid w:val="00C87007"/>
    <w:rsid w:val="00C90802"/>
    <w:rsid w:val="00C930C9"/>
    <w:rsid w:val="00C93E81"/>
    <w:rsid w:val="00C9674A"/>
    <w:rsid w:val="00CA1075"/>
    <w:rsid w:val="00CA1F04"/>
    <w:rsid w:val="00CA282E"/>
    <w:rsid w:val="00CA2AB7"/>
    <w:rsid w:val="00CA36C4"/>
    <w:rsid w:val="00CA3B81"/>
    <w:rsid w:val="00CA3F61"/>
    <w:rsid w:val="00CA54AA"/>
    <w:rsid w:val="00CA5A23"/>
    <w:rsid w:val="00CA7270"/>
    <w:rsid w:val="00CA7DC0"/>
    <w:rsid w:val="00CB2100"/>
    <w:rsid w:val="00CB230B"/>
    <w:rsid w:val="00CB2B23"/>
    <w:rsid w:val="00CC060A"/>
    <w:rsid w:val="00CC2828"/>
    <w:rsid w:val="00CC582E"/>
    <w:rsid w:val="00CC5D4E"/>
    <w:rsid w:val="00CD2F05"/>
    <w:rsid w:val="00CD3900"/>
    <w:rsid w:val="00CD3C40"/>
    <w:rsid w:val="00CD6108"/>
    <w:rsid w:val="00CD6534"/>
    <w:rsid w:val="00CD668F"/>
    <w:rsid w:val="00CD72ED"/>
    <w:rsid w:val="00CE262B"/>
    <w:rsid w:val="00CE27B3"/>
    <w:rsid w:val="00CF13D4"/>
    <w:rsid w:val="00CF2ED6"/>
    <w:rsid w:val="00CF3BB6"/>
    <w:rsid w:val="00CF6923"/>
    <w:rsid w:val="00D037A0"/>
    <w:rsid w:val="00D051B2"/>
    <w:rsid w:val="00D0523E"/>
    <w:rsid w:val="00D06BC8"/>
    <w:rsid w:val="00D071D3"/>
    <w:rsid w:val="00D07EE2"/>
    <w:rsid w:val="00D10872"/>
    <w:rsid w:val="00D12DA9"/>
    <w:rsid w:val="00D14D07"/>
    <w:rsid w:val="00D150AE"/>
    <w:rsid w:val="00D168C0"/>
    <w:rsid w:val="00D17E4A"/>
    <w:rsid w:val="00D21A88"/>
    <w:rsid w:val="00D23E7F"/>
    <w:rsid w:val="00D268BC"/>
    <w:rsid w:val="00D27866"/>
    <w:rsid w:val="00D326A5"/>
    <w:rsid w:val="00D34429"/>
    <w:rsid w:val="00D3582B"/>
    <w:rsid w:val="00D35F37"/>
    <w:rsid w:val="00D378E9"/>
    <w:rsid w:val="00D417F8"/>
    <w:rsid w:val="00D44694"/>
    <w:rsid w:val="00D46069"/>
    <w:rsid w:val="00D4722D"/>
    <w:rsid w:val="00D47B24"/>
    <w:rsid w:val="00D51E1E"/>
    <w:rsid w:val="00D54ACC"/>
    <w:rsid w:val="00D60E75"/>
    <w:rsid w:val="00D623A5"/>
    <w:rsid w:val="00D73F9D"/>
    <w:rsid w:val="00D74CE1"/>
    <w:rsid w:val="00D76247"/>
    <w:rsid w:val="00D7775A"/>
    <w:rsid w:val="00D81AAC"/>
    <w:rsid w:val="00D8569A"/>
    <w:rsid w:val="00D940B2"/>
    <w:rsid w:val="00D958BF"/>
    <w:rsid w:val="00D95BA8"/>
    <w:rsid w:val="00D9623F"/>
    <w:rsid w:val="00D96F15"/>
    <w:rsid w:val="00D9772E"/>
    <w:rsid w:val="00DA21F8"/>
    <w:rsid w:val="00DA2885"/>
    <w:rsid w:val="00DB1CA7"/>
    <w:rsid w:val="00DB40F4"/>
    <w:rsid w:val="00DB4AC0"/>
    <w:rsid w:val="00DB4E2E"/>
    <w:rsid w:val="00DB5F8B"/>
    <w:rsid w:val="00DB67B0"/>
    <w:rsid w:val="00DC1892"/>
    <w:rsid w:val="00DC65CB"/>
    <w:rsid w:val="00DC78FA"/>
    <w:rsid w:val="00DD27B3"/>
    <w:rsid w:val="00DD2F49"/>
    <w:rsid w:val="00DD3E97"/>
    <w:rsid w:val="00DE1482"/>
    <w:rsid w:val="00DE6280"/>
    <w:rsid w:val="00DE6DAB"/>
    <w:rsid w:val="00DE7A75"/>
    <w:rsid w:val="00DF2089"/>
    <w:rsid w:val="00DF3598"/>
    <w:rsid w:val="00DF3968"/>
    <w:rsid w:val="00DF3FAC"/>
    <w:rsid w:val="00DF4B10"/>
    <w:rsid w:val="00DF6451"/>
    <w:rsid w:val="00E00A32"/>
    <w:rsid w:val="00E00E7E"/>
    <w:rsid w:val="00E03D4A"/>
    <w:rsid w:val="00E10A36"/>
    <w:rsid w:val="00E10C48"/>
    <w:rsid w:val="00E10D40"/>
    <w:rsid w:val="00E11EB6"/>
    <w:rsid w:val="00E12A3C"/>
    <w:rsid w:val="00E13D9D"/>
    <w:rsid w:val="00E14ACF"/>
    <w:rsid w:val="00E15D8E"/>
    <w:rsid w:val="00E17623"/>
    <w:rsid w:val="00E206AB"/>
    <w:rsid w:val="00E24189"/>
    <w:rsid w:val="00E264CF"/>
    <w:rsid w:val="00E3115A"/>
    <w:rsid w:val="00E3158D"/>
    <w:rsid w:val="00E34E0B"/>
    <w:rsid w:val="00E34F24"/>
    <w:rsid w:val="00E352EA"/>
    <w:rsid w:val="00E3552D"/>
    <w:rsid w:val="00E35895"/>
    <w:rsid w:val="00E35D4E"/>
    <w:rsid w:val="00E408EE"/>
    <w:rsid w:val="00E40E65"/>
    <w:rsid w:val="00E41105"/>
    <w:rsid w:val="00E41779"/>
    <w:rsid w:val="00E43BF2"/>
    <w:rsid w:val="00E444A8"/>
    <w:rsid w:val="00E5541A"/>
    <w:rsid w:val="00E5566D"/>
    <w:rsid w:val="00E6359B"/>
    <w:rsid w:val="00E63C00"/>
    <w:rsid w:val="00E73A14"/>
    <w:rsid w:val="00E74140"/>
    <w:rsid w:val="00E75391"/>
    <w:rsid w:val="00E77F86"/>
    <w:rsid w:val="00E80534"/>
    <w:rsid w:val="00E8081A"/>
    <w:rsid w:val="00E901C4"/>
    <w:rsid w:val="00E90480"/>
    <w:rsid w:val="00E905DD"/>
    <w:rsid w:val="00E938AB"/>
    <w:rsid w:val="00E944D4"/>
    <w:rsid w:val="00E94BD2"/>
    <w:rsid w:val="00E9575F"/>
    <w:rsid w:val="00EA1302"/>
    <w:rsid w:val="00EA4114"/>
    <w:rsid w:val="00EA59C0"/>
    <w:rsid w:val="00EA7E36"/>
    <w:rsid w:val="00EB0B02"/>
    <w:rsid w:val="00EB0E9D"/>
    <w:rsid w:val="00EB203B"/>
    <w:rsid w:val="00EB42F0"/>
    <w:rsid w:val="00EB4328"/>
    <w:rsid w:val="00EB5F1B"/>
    <w:rsid w:val="00EC17A6"/>
    <w:rsid w:val="00EC5A06"/>
    <w:rsid w:val="00EC6F0A"/>
    <w:rsid w:val="00EC6F7B"/>
    <w:rsid w:val="00ED021B"/>
    <w:rsid w:val="00ED130D"/>
    <w:rsid w:val="00ED178F"/>
    <w:rsid w:val="00ED3C72"/>
    <w:rsid w:val="00ED636D"/>
    <w:rsid w:val="00ED6A6B"/>
    <w:rsid w:val="00ED7BB4"/>
    <w:rsid w:val="00EE37B9"/>
    <w:rsid w:val="00EE5C72"/>
    <w:rsid w:val="00EF1528"/>
    <w:rsid w:val="00EF363A"/>
    <w:rsid w:val="00EF41E8"/>
    <w:rsid w:val="00F00C1B"/>
    <w:rsid w:val="00F06A50"/>
    <w:rsid w:val="00F1058A"/>
    <w:rsid w:val="00F12F66"/>
    <w:rsid w:val="00F13D75"/>
    <w:rsid w:val="00F22002"/>
    <w:rsid w:val="00F2273B"/>
    <w:rsid w:val="00F22D05"/>
    <w:rsid w:val="00F345FF"/>
    <w:rsid w:val="00F34CD6"/>
    <w:rsid w:val="00F350B3"/>
    <w:rsid w:val="00F400FE"/>
    <w:rsid w:val="00F514CF"/>
    <w:rsid w:val="00F56F22"/>
    <w:rsid w:val="00F571D6"/>
    <w:rsid w:val="00F579A3"/>
    <w:rsid w:val="00F60BAB"/>
    <w:rsid w:val="00F62D00"/>
    <w:rsid w:val="00F63BF9"/>
    <w:rsid w:val="00F64357"/>
    <w:rsid w:val="00F64601"/>
    <w:rsid w:val="00F67EFB"/>
    <w:rsid w:val="00F704A8"/>
    <w:rsid w:val="00F73F03"/>
    <w:rsid w:val="00F752EB"/>
    <w:rsid w:val="00F76919"/>
    <w:rsid w:val="00F80333"/>
    <w:rsid w:val="00F80E88"/>
    <w:rsid w:val="00F8213D"/>
    <w:rsid w:val="00F82615"/>
    <w:rsid w:val="00F835BF"/>
    <w:rsid w:val="00F92E82"/>
    <w:rsid w:val="00F931D4"/>
    <w:rsid w:val="00F939E7"/>
    <w:rsid w:val="00F94E77"/>
    <w:rsid w:val="00F956B5"/>
    <w:rsid w:val="00F9725C"/>
    <w:rsid w:val="00FA5687"/>
    <w:rsid w:val="00FA573B"/>
    <w:rsid w:val="00FA7B84"/>
    <w:rsid w:val="00FB09BD"/>
    <w:rsid w:val="00FB112B"/>
    <w:rsid w:val="00FB13C2"/>
    <w:rsid w:val="00FC718E"/>
    <w:rsid w:val="00FC7233"/>
    <w:rsid w:val="00FC72B5"/>
    <w:rsid w:val="00FD061F"/>
    <w:rsid w:val="00FD0F00"/>
    <w:rsid w:val="00FD3993"/>
    <w:rsid w:val="00FD4762"/>
    <w:rsid w:val="00FE0695"/>
    <w:rsid w:val="00FE09DC"/>
    <w:rsid w:val="00FE4D98"/>
    <w:rsid w:val="00FE7EF7"/>
    <w:rsid w:val="00FF080A"/>
    <w:rsid w:val="00FF0CBA"/>
    <w:rsid w:val="00FF16E2"/>
    <w:rsid w:val="00FF3650"/>
    <w:rsid w:val="00FF7D3C"/>
    <w:rsid w:val="01813936"/>
    <w:rsid w:val="03541CED"/>
    <w:rsid w:val="03595555"/>
    <w:rsid w:val="03BD5AE4"/>
    <w:rsid w:val="04106624"/>
    <w:rsid w:val="04767C6E"/>
    <w:rsid w:val="0559183C"/>
    <w:rsid w:val="056D55A3"/>
    <w:rsid w:val="057021F6"/>
    <w:rsid w:val="05A045D0"/>
    <w:rsid w:val="05D9472B"/>
    <w:rsid w:val="08AC59F4"/>
    <w:rsid w:val="09291FBE"/>
    <w:rsid w:val="0988346A"/>
    <w:rsid w:val="0A4A209B"/>
    <w:rsid w:val="0AD16319"/>
    <w:rsid w:val="0BE45BD8"/>
    <w:rsid w:val="0C4735CD"/>
    <w:rsid w:val="0E1924B1"/>
    <w:rsid w:val="0EAC0C2F"/>
    <w:rsid w:val="0F8C4E54"/>
    <w:rsid w:val="0FD54A01"/>
    <w:rsid w:val="100625C1"/>
    <w:rsid w:val="10931233"/>
    <w:rsid w:val="109951E3"/>
    <w:rsid w:val="11033F6E"/>
    <w:rsid w:val="11415615"/>
    <w:rsid w:val="12016F10"/>
    <w:rsid w:val="122704B0"/>
    <w:rsid w:val="129E76B0"/>
    <w:rsid w:val="12AA1929"/>
    <w:rsid w:val="12D15108"/>
    <w:rsid w:val="13387E13"/>
    <w:rsid w:val="13BA5B9C"/>
    <w:rsid w:val="14FF0138"/>
    <w:rsid w:val="15306879"/>
    <w:rsid w:val="16EB23BC"/>
    <w:rsid w:val="16F2564D"/>
    <w:rsid w:val="171C0087"/>
    <w:rsid w:val="17312619"/>
    <w:rsid w:val="179C3BE2"/>
    <w:rsid w:val="17E94F05"/>
    <w:rsid w:val="188A329A"/>
    <w:rsid w:val="191775ED"/>
    <w:rsid w:val="19445F08"/>
    <w:rsid w:val="1A2E5EEA"/>
    <w:rsid w:val="1A3A71B0"/>
    <w:rsid w:val="1BBE2F64"/>
    <w:rsid w:val="1BEC41F7"/>
    <w:rsid w:val="1BF27CFA"/>
    <w:rsid w:val="1C5732DE"/>
    <w:rsid w:val="1CF71C0F"/>
    <w:rsid w:val="1D7414B2"/>
    <w:rsid w:val="1DD925F6"/>
    <w:rsid w:val="1E002D45"/>
    <w:rsid w:val="1EB51D82"/>
    <w:rsid w:val="1F2264C8"/>
    <w:rsid w:val="1F784B5D"/>
    <w:rsid w:val="1FF64400"/>
    <w:rsid w:val="202C6073"/>
    <w:rsid w:val="20C02160"/>
    <w:rsid w:val="219F63D1"/>
    <w:rsid w:val="21A34113"/>
    <w:rsid w:val="21B87E1B"/>
    <w:rsid w:val="21D818E3"/>
    <w:rsid w:val="224C6742"/>
    <w:rsid w:val="22E03145"/>
    <w:rsid w:val="23BA1BE8"/>
    <w:rsid w:val="23E17EC3"/>
    <w:rsid w:val="243855EC"/>
    <w:rsid w:val="250F6255"/>
    <w:rsid w:val="26DD78FA"/>
    <w:rsid w:val="2790071A"/>
    <w:rsid w:val="27D03788"/>
    <w:rsid w:val="282835C4"/>
    <w:rsid w:val="29A924E3"/>
    <w:rsid w:val="2A181417"/>
    <w:rsid w:val="2ABE1FBE"/>
    <w:rsid w:val="2B552FB1"/>
    <w:rsid w:val="2B7D190E"/>
    <w:rsid w:val="2B8A00F2"/>
    <w:rsid w:val="2C300C99"/>
    <w:rsid w:val="2C6D3C9C"/>
    <w:rsid w:val="2CB76CC5"/>
    <w:rsid w:val="2D573348"/>
    <w:rsid w:val="2DA059AB"/>
    <w:rsid w:val="2DF301D1"/>
    <w:rsid w:val="2EE26290"/>
    <w:rsid w:val="2F3A598B"/>
    <w:rsid w:val="2F687BFA"/>
    <w:rsid w:val="30DC319E"/>
    <w:rsid w:val="31AC1C27"/>
    <w:rsid w:val="322A2F4C"/>
    <w:rsid w:val="325925CC"/>
    <w:rsid w:val="326052ED"/>
    <w:rsid w:val="32704BAB"/>
    <w:rsid w:val="33C702F3"/>
    <w:rsid w:val="33CC347E"/>
    <w:rsid w:val="33D25E81"/>
    <w:rsid w:val="355377A7"/>
    <w:rsid w:val="359202CF"/>
    <w:rsid w:val="36344523"/>
    <w:rsid w:val="366003CD"/>
    <w:rsid w:val="36B14C86"/>
    <w:rsid w:val="36E42DAC"/>
    <w:rsid w:val="36FC0CE7"/>
    <w:rsid w:val="386D6DD1"/>
    <w:rsid w:val="38C90653"/>
    <w:rsid w:val="3B47390A"/>
    <w:rsid w:val="3B501CC9"/>
    <w:rsid w:val="3B6C3370"/>
    <w:rsid w:val="3B8B7D39"/>
    <w:rsid w:val="3C1E634F"/>
    <w:rsid w:val="3C5A141B"/>
    <w:rsid w:val="3D0C4E0B"/>
    <w:rsid w:val="3D424389"/>
    <w:rsid w:val="3E5315DD"/>
    <w:rsid w:val="3EFA4553"/>
    <w:rsid w:val="3F0A537A"/>
    <w:rsid w:val="3F4D4ACF"/>
    <w:rsid w:val="3F8B194E"/>
    <w:rsid w:val="4021297B"/>
    <w:rsid w:val="40424127"/>
    <w:rsid w:val="410C28BC"/>
    <w:rsid w:val="41436921"/>
    <w:rsid w:val="415B7EBD"/>
    <w:rsid w:val="41D659E7"/>
    <w:rsid w:val="42D71A17"/>
    <w:rsid w:val="431D7359"/>
    <w:rsid w:val="437B6769"/>
    <w:rsid w:val="437D71DF"/>
    <w:rsid w:val="43980E0E"/>
    <w:rsid w:val="4414702A"/>
    <w:rsid w:val="441B1DD7"/>
    <w:rsid w:val="447F2366"/>
    <w:rsid w:val="44B55D88"/>
    <w:rsid w:val="44D73F50"/>
    <w:rsid w:val="453A6C16"/>
    <w:rsid w:val="455E01CE"/>
    <w:rsid w:val="458D2861"/>
    <w:rsid w:val="474433F3"/>
    <w:rsid w:val="47857270"/>
    <w:rsid w:val="486378A9"/>
    <w:rsid w:val="48C77E38"/>
    <w:rsid w:val="497D499A"/>
    <w:rsid w:val="497E0B2D"/>
    <w:rsid w:val="49B04D70"/>
    <w:rsid w:val="49DC532A"/>
    <w:rsid w:val="4ACA6D2B"/>
    <w:rsid w:val="4ADA2D83"/>
    <w:rsid w:val="4AFF1B0B"/>
    <w:rsid w:val="4B5824F7"/>
    <w:rsid w:val="4B695B51"/>
    <w:rsid w:val="4B6B706E"/>
    <w:rsid w:val="4BCF0656"/>
    <w:rsid w:val="4C0F2ADB"/>
    <w:rsid w:val="4CA46E0E"/>
    <w:rsid w:val="4DAB5F7A"/>
    <w:rsid w:val="4E280B54"/>
    <w:rsid w:val="4E564138"/>
    <w:rsid w:val="4F094BDF"/>
    <w:rsid w:val="4F361873"/>
    <w:rsid w:val="4FC50B4A"/>
    <w:rsid w:val="4FE237A9"/>
    <w:rsid w:val="50C80BF1"/>
    <w:rsid w:val="516A7EFA"/>
    <w:rsid w:val="51823496"/>
    <w:rsid w:val="5196484B"/>
    <w:rsid w:val="521265C8"/>
    <w:rsid w:val="529214B7"/>
    <w:rsid w:val="52CF1BE3"/>
    <w:rsid w:val="53FE0C17"/>
    <w:rsid w:val="54140875"/>
    <w:rsid w:val="541630EF"/>
    <w:rsid w:val="542720D3"/>
    <w:rsid w:val="55685D11"/>
    <w:rsid w:val="556B5310"/>
    <w:rsid w:val="55AF63B2"/>
    <w:rsid w:val="55F54236"/>
    <w:rsid w:val="5732516C"/>
    <w:rsid w:val="57534CD3"/>
    <w:rsid w:val="595B6AA6"/>
    <w:rsid w:val="5B8F2A37"/>
    <w:rsid w:val="5BF154A0"/>
    <w:rsid w:val="5C4E28F2"/>
    <w:rsid w:val="5C7834CB"/>
    <w:rsid w:val="5C8F2823"/>
    <w:rsid w:val="5CC24842"/>
    <w:rsid w:val="5CC26E3C"/>
    <w:rsid w:val="5DEF1EB3"/>
    <w:rsid w:val="5E4C0965"/>
    <w:rsid w:val="5E734892"/>
    <w:rsid w:val="5EE73FCE"/>
    <w:rsid w:val="5FA33501"/>
    <w:rsid w:val="6025035B"/>
    <w:rsid w:val="603E3007"/>
    <w:rsid w:val="604A33D1"/>
    <w:rsid w:val="6074799E"/>
    <w:rsid w:val="609B4960"/>
    <w:rsid w:val="60F375C4"/>
    <w:rsid w:val="615B5920"/>
    <w:rsid w:val="61DD27DC"/>
    <w:rsid w:val="62A56FE4"/>
    <w:rsid w:val="62B45479"/>
    <w:rsid w:val="641C6E32"/>
    <w:rsid w:val="64354398"/>
    <w:rsid w:val="647645FA"/>
    <w:rsid w:val="649317EA"/>
    <w:rsid w:val="64BB489D"/>
    <w:rsid w:val="6577547F"/>
    <w:rsid w:val="657B7B5D"/>
    <w:rsid w:val="66246472"/>
    <w:rsid w:val="66522FDF"/>
    <w:rsid w:val="66BA2932"/>
    <w:rsid w:val="67080658"/>
    <w:rsid w:val="6713650F"/>
    <w:rsid w:val="67F228C3"/>
    <w:rsid w:val="683E7CBF"/>
    <w:rsid w:val="68585908"/>
    <w:rsid w:val="69160D95"/>
    <w:rsid w:val="6959079B"/>
    <w:rsid w:val="69DC45D5"/>
    <w:rsid w:val="69E77EE2"/>
    <w:rsid w:val="6A1C70E9"/>
    <w:rsid w:val="6A3D7B02"/>
    <w:rsid w:val="6B024FE4"/>
    <w:rsid w:val="6B4F3F91"/>
    <w:rsid w:val="6B9A34B2"/>
    <w:rsid w:val="6BF15048"/>
    <w:rsid w:val="6C2E3BA6"/>
    <w:rsid w:val="6C604A30"/>
    <w:rsid w:val="6D350F65"/>
    <w:rsid w:val="6DFF1C9E"/>
    <w:rsid w:val="6E91041D"/>
    <w:rsid w:val="6EA91C0A"/>
    <w:rsid w:val="6F064768"/>
    <w:rsid w:val="706758D9"/>
    <w:rsid w:val="70875508"/>
    <w:rsid w:val="70D71C94"/>
    <w:rsid w:val="71B06EB2"/>
    <w:rsid w:val="71C1726B"/>
    <w:rsid w:val="71C8684B"/>
    <w:rsid w:val="71DA72DB"/>
    <w:rsid w:val="72E74AAF"/>
    <w:rsid w:val="739E2EC6"/>
    <w:rsid w:val="750C4CA1"/>
    <w:rsid w:val="755A7130"/>
    <w:rsid w:val="758343B0"/>
    <w:rsid w:val="763D0E5A"/>
    <w:rsid w:val="76944BF2"/>
    <w:rsid w:val="772C162A"/>
    <w:rsid w:val="772D7A86"/>
    <w:rsid w:val="775A7F45"/>
    <w:rsid w:val="777C5014"/>
    <w:rsid w:val="77C84176"/>
    <w:rsid w:val="786D47D6"/>
    <w:rsid w:val="78EF58E5"/>
    <w:rsid w:val="79074B53"/>
    <w:rsid w:val="79154129"/>
    <w:rsid w:val="79393481"/>
    <w:rsid w:val="79823710"/>
    <w:rsid w:val="7A0B33E2"/>
    <w:rsid w:val="7A4A42A1"/>
    <w:rsid w:val="7B997F62"/>
    <w:rsid w:val="7BB65090"/>
    <w:rsid w:val="7C2F7ACB"/>
    <w:rsid w:val="7D4D6EDE"/>
    <w:rsid w:val="7DE14F1D"/>
    <w:rsid w:val="7DF52776"/>
    <w:rsid w:val="7DF76C7F"/>
    <w:rsid w:val="7E21356B"/>
    <w:rsid w:val="7E6B47E6"/>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1"/>
    <w:autoRedefine/>
    <w:qFormat/>
    <w:uiPriority w:val="0"/>
    <w:pPr>
      <w:keepNext/>
      <w:keepLines/>
      <w:spacing w:before="260" w:after="260" w:line="412" w:lineRule="auto"/>
      <w:outlineLvl w:val="1"/>
    </w:pPr>
    <w:rPr>
      <w:rFonts w:ascii="Arial" w:hAnsi="Arial" w:eastAsia="黑体" w:cs="Arial"/>
      <w:b/>
      <w:bCs/>
      <w:sz w:val="32"/>
      <w:szCs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1"/>
    <w:link w:val="19"/>
    <w:autoRedefine/>
    <w:qFormat/>
    <w:uiPriority w:val="1"/>
    <w:pPr>
      <w:autoSpaceDE w:val="0"/>
      <w:autoSpaceDN w:val="0"/>
      <w:ind w:left="480" w:hanging="360"/>
      <w:jc w:val="left"/>
    </w:pPr>
    <w:rPr>
      <w:rFonts w:ascii="宋体" w:hAnsi="宋体" w:eastAsia="宋体" w:cs="宋体"/>
      <w:kern w:val="0"/>
      <w:szCs w:val="21"/>
      <w:lang w:val="zh-CN" w:bidi="zh-CN"/>
    </w:rPr>
  </w:style>
  <w:style w:type="paragraph" w:styleId="5">
    <w:name w:val="Plain Text"/>
    <w:basedOn w:val="1"/>
    <w:link w:val="22"/>
    <w:autoRedefine/>
    <w:qFormat/>
    <w:uiPriority w:val="0"/>
    <w:rPr>
      <w:rFonts w:ascii="宋体" w:hAnsi="Courier New" w:eastAsia="宋体" w:cs="Courier New"/>
      <w:szCs w:val="21"/>
    </w:rPr>
  </w:style>
  <w:style w:type="paragraph" w:styleId="6">
    <w:name w:val="Balloon Text"/>
    <w:basedOn w:val="1"/>
    <w:link w:val="32"/>
    <w:autoRedefine/>
    <w:semiHidden/>
    <w:unhideWhenUsed/>
    <w:qFormat/>
    <w:uiPriority w:val="99"/>
    <w:rPr>
      <w:sz w:val="18"/>
      <w:szCs w:val="18"/>
    </w:rPr>
  </w:style>
  <w:style w:type="paragraph" w:styleId="7">
    <w:name w:val="footer"/>
    <w:basedOn w:val="1"/>
    <w:link w:val="16"/>
    <w:autoRedefine/>
    <w:unhideWhenUsed/>
    <w:qFormat/>
    <w:uiPriority w:val="99"/>
    <w:pPr>
      <w:tabs>
        <w:tab w:val="center" w:pos="4153"/>
        <w:tab w:val="right" w:pos="8306"/>
      </w:tabs>
      <w:snapToGrid w:val="0"/>
      <w:jc w:val="left"/>
    </w:pPr>
    <w:rPr>
      <w:sz w:val="18"/>
      <w:szCs w:val="18"/>
    </w:rPr>
  </w:style>
  <w:style w:type="paragraph" w:styleId="8">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4"/>
    <w:autoRedefine/>
    <w:qFormat/>
    <w:uiPriority w:val="11"/>
    <w:pPr>
      <w:spacing w:before="240" w:after="60" w:line="312" w:lineRule="auto"/>
      <w:jc w:val="center"/>
      <w:outlineLvl w:val="1"/>
    </w:pPr>
    <w:rPr>
      <w:b/>
      <w:bCs/>
      <w:kern w:val="28"/>
      <w:sz w:val="32"/>
      <w:szCs w:val="32"/>
    </w:rPr>
  </w:style>
  <w:style w:type="paragraph" w:styleId="10">
    <w:name w:val="Normal (Web)"/>
    <w:basedOn w:val="1"/>
    <w:autoRedefine/>
    <w:qFormat/>
    <w:uiPriority w:val="99"/>
    <w:pPr>
      <w:widowControl w:val="0"/>
      <w:spacing w:before="100" w:beforeAutospacing="1" w:after="100" w:afterAutospacing="1"/>
    </w:pPr>
    <w:rPr>
      <w:rFonts w:ascii="宋体" w:hAnsi="Times New Roman" w:eastAsia="宋体" w:cs="Times New Roman"/>
      <w:kern w:val="2"/>
      <w:sz w:val="24"/>
      <w:szCs w:val="20"/>
      <w:lang w:val="en-US" w:eastAsia="zh-CN" w:bidi="ar-SA"/>
    </w:rPr>
  </w:style>
  <w:style w:type="table" w:styleId="12">
    <w:name w:val="Table Grid"/>
    <w:basedOn w:val="11"/>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Hyperlink"/>
    <w:basedOn w:val="13"/>
    <w:autoRedefine/>
    <w:unhideWhenUsed/>
    <w:qFormat/>
    <w:uiPriority w:val="99"/>
    <w:rPr>
      <w:color w:val="0000FF" w:themeColor="hyperlink"/>
      <w:u w:val="single"/>
    </w:rPr>
  </w:style>
  <w:style w:type="character" w:customStyle="1" w:styleId="15">
    <w:name w:val="页眉 Char"/>
    <w:basedOn w:val="13"/>
    <w:link w:val="8"/>
    <w:autoRedefine/>
    <w:qFormat/>
    <w:uiPriority w:val="99"/>
    <w:rPr>
      <w:sz w:val="18"/>
      <w:szCs w:val="18"/>
    </w:rPr>
  </w:style>
  <w:style w:type="character" w:customStyle="1" w:styleId="16">
    <w:name w:val="页脚 Char"/>
    <w:basedOn w:val="13"/>
    <w:link w:val="7"/>
    <w:autoRedefine/>
    <w:qFormat/>
    <w:uiPriority w:val="99"/>
    <w:rPr>
      <w:sz w:val="18"/>
      <w:szCs w:val="18"/>
    </w:rPr>
  </w:style>
  <w:style w:type="paragraph" w:customStyle="1" w:styleId="17">
    <w:name w:val="_Style 10"/>
    <w:basedOn w:val="1"/>
    <w:next w:val="18"/>
    <w:autoRedefine/>
    <w:qFormat/>
    <w:uiPriority w:val="34"/>
    <w:pPr>
      <w:ind w:firstLine="420" w:firstLineChars="200"/>
    </w:pPr>
    <w:rPr>
      <w:rFonts w:ascii="Calibri" w:hAnsi="Calibri" w:eastAsia="宋体" w:cs="Times New Roman"/>
    </w:rPr>
  </w:style>
  <w:style w:type="paragraph" w:styleId="18">
    <w:name w:val="List Paragraph"/>
    <w:basedOn w:val="1"/>
    <w:link w:val="33"/>
    <w:autoRedefine/>
    <w:qFormat/>
    <w:uiPriority w:val="99"/>
    <w:pPr>
      <w:ind w:firstLine="420" w:firstLineChars="200"/>
    </w:pPr>
  </w:style>
  <w:style w:type="character" w:customStyle="1" w:styleId="19">
    <w:name w:val="正文文本 Char"/>
    <w:basedOn w:val="13"/>
    <w:link w:val="4"/>
    <w:autoRedefine/>
    <w:qFormat/>
    <w:uiPriority w:val="1"/>
    <w:rPr>
      <w:rFonts w:ascii="宋体" w:hAnsi="宋体" w:eastAsia="宋体" w:cs="宋体"/>
      <w:kern w:val="0"/>
      <w:szCs w:val="21"/>
      <w:lang w:val="zh-CN" w:bidi="zh-CN"/>
    </w:rPr>
  </w:style>
  <w:style w:type="character" w:customStyle="1" w:styleId="20">
    <w:name w:val="标题 2 Char"/>
    <w:basedOn w:val="13"/>
    <w:autoRedefine/>
    <w:semiHidden/>
    <w:qFormat/>
    <w:uiPriority w:val="9"/>
    <w:rPr>
      <w:rFonts w:asciiTheme="majorHAnsi" w:hAnsiTheme="majorHAnsi" w:eastAsiaTheme="majorEastAsia" w:cstheme="majorBidi"/>
      <w:b/>
      <w:bCs/>
      <w:sz w:val="32"/>
      <w:szCs w:val="32"/>
    </w:rPr>
  </w:style>
  <w:style w:type="character" w:customStyle="1" w:styleId="21">
    <w:name w:val="标题 2 Char1"/>
    <w:basedOn w:val="13"/>
    <w:link w:val="3"/>
    <w:autoRedefine/>
    <w:qFormat/>
    <w:locked/>
    <w:uiPriority w:val="0"/>
    <w:rPr>
      <w:rFonts w:ascii="Arial" w:hAnsi="Arial" w:eastAsia="黑体" w:cs="Arial"/>
      <w:b/>
      <w:bCs/>
      <w:sz w:val="32"/>
      <w:szCs w:val="32"/>
    </w:rPr>
  </w:style>
  <w:style w:type="character" w:customStyle="1" w:styleId="22">
    <w:name w:val="纯文本 Char"/>
    <w:basedOn w:val="13"/>
    <w:link w:val="5"/>
    <w:autoRedefine/>
    <w:qFormat/>
    <w:uiPriority w:val="0"/>
    <w:rPr>
      <w:rFonts w:ascii="宋体" w:hAnsi="Courier New" w:eastAsia="宋体" w:cs="Courier New"/>
      <w:szCs w:val="21"/>
    </w:rPr>
  </w:style>
  <w:style w:type="character" w:customStyle="1" w:styleId="23">
    <w:name w:val="NormalCharacter"/>
    <w:autoRedefine/>
    <w:qFormat/>
    <w:uiPriority w:val="0"/>
    <w:rPr>
      <w:rFonts w:ascii="Times New Roman" w:hAnsi="Times New Roman" w:eastAsia="宋体"/>
    </w:rPr>
  </w:style>
  <w:style w:type="character" w:customStyle="1" w:styleId="24">
    <w:name w:val="副标题 Char"/>
    <w:basedOn w:val="13"/>
    <w:link w:val="9"/>
    <w:autoRedefine/>
    <w:qFormat/>
    <w:uiPriority w:val="11"/>
    <w:rPr>
      <w:b/>
      <w:bCs/>
      <w:kern w:val="28"/>
      <w:sz w:val="32"/>
      <w:szCs w:val="32"/>
    </w:rPr>
  </w:style>
  <w:style w:type="paragraph" w:customStyle="1" w:styleId="25">
    <w:name w:val="Default"/>
    <w:autoRedefine/>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26">
    <w:name w:val="正文 A A"/>
    <w:autoRedefine/>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kern w:val="0"/>
      <w:sz w:val="22"/>
      <w:szCs w:val="22"/>
      <w:u w:color="000000"/>
      <w:lang w:val="en-US" w:eastAsia="zh-CN" w:bidi="ar-SA"/>
    </w:rPr>
  </w:style>
  <w:style w:type="character" w:customStyle="1" w:styleId="27">
    <w:name w:val="标题 1 Char"/>
    <w:basedOn w:val="13"/>
    <w:link w:val="2"/>
    <w:autoRedefine/>
    <w:qFormat/>
    <w:uiPriority w:val="9"/>
    <w:rPr>
      <w:rFonts w:ascii="Times New Roman" w:hAnsi="Times New Roman" w:eastAsia="宋体" w:cs="Times New Roman"/>
      <w:b/>
      <w:bCs/>
      <w:kern w:val="44"/>
      <w:sz w:val="44"/>
      <w:szCs w:val="44"/>
    </w:rPr>
  </w:style>
  <w:style w:type="paragraph" w:customStyle="1" w:styleId="28">
    <w:name w:val="列出段落1"/>
    <w:basedOn w:val="1"/>
    <w:autoRedefine/>
    <w:qFormat/>
    <w:uiPriority w:val="99"/>
    <w:pPr>
      <w:ind w:firstLine="420" w:firstLineChars="200"/>
    </w:pPr>
    <w:rPr>
      <w:rFonts w:ascii="Times New Roman" w:hAnsi="Times New Roman" w:eastAsia="宋体" w:cs="Times New Roman"/>
      <w:szCs w:val="24"/>
    </w:rPr>
  </w:style>
  <w:style w:type="paragraph" w:customStyle="1" w:styleId="29">
    <w:name w:val="Body text|1"/>
    <w:basedOn w:val="1"/>
    <w:autoRedefine/>
    <w:qFormat/>
    <w:uiPriority w:val="0"/>
    <w:pPr>
      <w:spacing w:after="140"/>
      <w:ind w:firstLine="300"/>
    </w:pPr>
    <w:rPr>
      <w:rFonts w:ascii="Times New Roman" w:hAnsi="Times New Roman" w:eastAsia="宋体" w:cs="Times New Roman"/>
      <w:sz w:val="18"/>
      <w:szCs w:val="18"/>
    </w:rPr>
  </w:style>
  <w:style w:type="paragraph" w:customStyle="1" w:styleId="30">
    <w:name w:val="Body text|2"/>
    <w:basedOn w:val="1"/>
    <w:autoRedefine/>
    <w:qFormat/>
    <w:uiPriority w:val="0"/>
    <w:pPr>
      <w:spacing w:after="140"/>
      <w:ind w:firstLine="300"/>
    </w:pPr>
    <w:rPr>
      <w:rFonts w:ascii="宋体" w:hAnsi="宋体" w:eastAsia="宋体" w:cs="宋体"/>
      <w:sz w:val="18"/>
      <w:szCs w:val="18"/>
      <w:lang w:val="zh-TW" w:eastAsia="zh-TW" w:bidi="zh-TW"/>
    </w:rPr>
  </w:style>
  <w:style w:type="paragraph" w:customStyle="1" w:styleId="31">
    <w:name w:val="正文 A"/>
    <w:autoRedefine/>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32">
    <w:name w:val="批注框文本 Char"/>
    <w:basedOn w:val="13"/>
    <w:link w:val="6"/>
    <w:autoRedefine/>
    <w:semiHidden/>
    <w:qFormat/>
    <w:uiPriority w:val="99"/>
    <w:rPr>
      <w:sz w:val="18"/>
      <w:szCs w:val="18"/>
    </w:rPr>
  </w:style>
  <w:style w:type="character" w:customStyle="1" w:styleId="33">
    <w:name w:val="列出段落 Char"/>
    <w:basedOn w:val="13"/>
    <w:link w:val="18"/>
    <w:autoRedefine/>
    <w:qFormat/>
    <w:uiPriority w:val="34"/>
  </w:style>
  <w:style w:type="paragraph" w:customStyle="1" w:styleId="34">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35">
    <w:name w:val="正文-田"/>
    <w:basedOn w:val="1"/>
    <w:qFormat/>
    <w:uiPriority w:val="0"/>
    <w:rPr>
      <w:rFonts w:ascii="Times New Roman" w:hAnsi="Times New Roman" w:eastAsia="仿宋" w:cs="Times New Roman"/>
      <w:sz w:val="28"/>
      <w:szCs w:val="24"/>
    </w:rPr>
  </w:style>
  <w:style w:type="paragraph" w:customStyle="1" w:styleId="36">
    <w:name w:val="Table Text"/>
    <w:basedOn w:val="1"/>
    <w:unhideWhenUsed/>
    <w:qFormat/>
    <w:uiPriority w:val="0"/>
    <w:pPr>
      <w:spacing w:beforeLines="0" w:afterLines="0"/>
    </w:pPr>
    <w:rPr>
      <w:rFonts w:hint="eastAsia" w:ascii="方正仿宋_GBK" w:hAnsi="方正仿宋_GBK" w:eastAsia="方正仿宋_GBK" w:cs="方正仿宋_GBK"/>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1852</Words>
  <Characters>1968</Characters>
  <Lines>12</Lines>
  <Paragraphs>3</Paragraphs>
  <TotalTime>3</TotalTime>
  <ScaleCrop>false</ScaleCrop>
  <LinksUpToDate>false</LinksUpToDate>
  <CharactersWithSpaces>2105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2012-09-27T08:18:00Z</dcterms:created>
  <dc:creator>任毅</dc:creator>
  <cp:lastModifiedBy>Lee</cp:lastModifiedBy>
  <cp:lastPrinted>2024-11-26T04:47:00Z</cp:lastPrinted>
  <dcterms:modified xsi:type="dcterms:W3CDTF">2026-05-18T06:58:51Z</dcterms:modified>
  <cp:revision>840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2F42DFF4F8224781AF475441EDF8196C_12</vt:lpwstr>
  </property>
  <property fmtid="{D5CDD505-2E9C-101B-9397-08002B2CF9AE}" pid="4" name="KSOTemplateDocerSaveRecord">
    <vt:lpwstr>eyJoZGlkIjoiMGNhYTczOTE1N2MwZWFmOTgzODAxNzA2NzEwM2VlN2YiLCJ1c2VySWQiOiIyNzY2MzA5OTgifQ==</vt:lpwstr>
  </property>
</Properties>
</file>