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4DCBC" w14:textId="77777777" w:rsidR="00F1796F" w:rsidRDefault="001231D5">
      <w:pPr>
        <w:spacing w:line="57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医院文化与全域场景设计与制作项目</w:t>
      </w:r>
    </w:p>
    <w:p w14:paraId="387A989D" w14:textId="77777777" w:rsidR="00F1796F" w:rsidRDefault="001231D5">
      <w:pPr>
        <w:spacing w:line="57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阳光推介需求</w:t>
      </w:r>
    </w:p>
    <w:p w14:paraId="1666DC78" w14:textId="77777777" w:rsidR="00F1796F" w:rsidRDefault="00F1796F">
      <w:pPr>
        <w:spacing w:line="570" w:lineRule="exact"/>
        <w:jc w:val="center"/>
        <w:rPr>
          <w:rFonts w:ascii="方正黑体_GBK" w:eastAsia="方正黑体_GBK" w:hAnsi="方正黑体_GBK" w:cs="方正黑体_GBK"/>
          <w:sz w:val="44"/>
          <w:szCs w:val="44"/>
        </w:rPr>
      </w:pPr>
    </w:p>
    <w:p w14:paraId="3C12E04D" w14:textId="77777777" w:rsidR="00F1796F" w:rsidRDefault="001231D5">
      <w:pPr>
        <w:pStyle w:val="4"/>
        <w:widowControl/>
        <w:shd w:val="clear" w:color="auto" w:fill="FFFFFF"/>
        <w:spacing w:beforeAutospacing="0" w:afterAutospacing="0" w:line="570" w:lineRule="exact"/>
        <w:ind w:firstLineChars="200" w:firstLine="640"/>
        <w:rPr>
          <w:rFonts w:ascii="方正黑体_GBK" w:eastAsia="方正黑体_GBK" w:hAnsi="方正黑体_GBK" w:cs="方正黑体_GBK" w:hint="default"/>
          <w:b w:val="0"/>
          <w:bCs w:val="0"/>
          <w:color w:val="0F1115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bCs w:val="0"/>
          <w:color w:val="0F1115"/>
          <w:sz w:val="32"/>
          <w:szCs w:val="32"/>
          <w:shd w:val="clear" w:color="auto" w:fill="FFFFFF"/>
        </w:rPr>
        <w:t>一、项目背景</w:t>
      </w:r>
    </w:p>
    <w:p w14:paraId="4AD68AFF" w14:textId="77777777" w:rsidR="00F1796F" w:rsidRDefault="001231D5">
      <w:pPr>
        <w:pStyle w:val="a3"/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方正仿宋_GBK" w:cs="方正仿宋_GBK"/>
          <w:color w:val="0F1115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为进一步提升医院文化内涵，增强医院品牌影响力与员工凝聚力，我院拟对兴</w:t>
      </w:r>
      <w:proofErr w:type="gramStart"/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龙湖院区</w:t>
      </w:r>
      <w:proofErr w:type="gramEnd"/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、</w:t>
      </w:r>
      <w:proofErr w:type="gramStart"/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萱花院</w:t>
      </w:r>
      <w:proofErr w:type="gramEnd"/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区、大安院区开展系统性的医院文化建设项目。现面向社会公开邀请具备医院文化建设、空间规划设计、品牌视觉设计、文化展示制作等相关能力的专业机构参与项目推介。</w:t>
      </w:r>
    </w:p>
    <w:p w14:paraId="66AD4B39" w14:textId="77777777" w:rsidR="00F1796F" w:rsidRDefault="001231D5">
      <w:pPr>
        <w:pStyle w:val="4"/>
        <w:widowControl/>
        <w:shd w:val="clear" w:color="auto" w:fill="FFFFFF"/>
        <w:spacing w:beforeAutospacing="0" w:afterAutospacing="0" w:line="570" w:lineRule="exact"/>
        <w:ind w:firstLineChars="200" w:firstLine="640"/>
        <w:rPr>
          <w:rFonts w:ascii="方正黑体_GBK" w:eastAsia="方正黑体_GBK" w:hAnsi="方正黑体_GBK" w:cs="方正黑体_GBK" w:hint="default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b w:val="0"/>
          <w:bCs w:val="0"/>
          <w:color w:val="0F1115"/>
          <w:sz w:val="32"/>
          <w:szCs w:val="32"/>
          <w:shd w:val="clear" w:color="auto" w:fill="FFFFFF"/>
        </w:rPr>
        <w:t>二、项目名称</w:t>
      </w:r>
      <w:bookmarkStart w:id="0" w:name="_GoBack"/>
      <w:bookmarkEnd w:id="0"/>
    </w:p>
    <w:p w14:paraId="04B0B846" w14:textId="77777777" w:rsidR="00F1796F" w:rsidRDefault="001231D5">
      <w:pPr>
        <w:pStyle w:val="a3"/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医院文化与全域场景设计与制作项目</w:t>
      </w:r>
    </w:p>
    <w:p w14:paraId="7E3B7A8A" w14:textId="77777777" w:rsidR="00F1796F" w:rsidRDefault="001231D5">
      <w:pPr>
        <w:pStyle w:val="4"/>
        <w:widowControl/>
        <w:shd w:val="clear" w:color="auto" w:fill="FFFFFF"/>
        <w:spacing w:beforeAutospacing="0" w:afterAutospacing="0" w:line="570" w:lineRule="exact"/>
        <w:ind w:firstLineChars="200" w:firstLine="640"/>
        <w:rPr>
          <w:rFonts w:ascii="方正黑体_GBK" w:eastAsia="方正黑体_GBK" w:hAnsi="方正黑体_GBK" w:cs="方正黑体_GBK" w:hint="default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b w:val="0"/>
          <w:bCs w:val="0"/>
          <w:color w:val="0F1115"/>
          <w:sz w:val="32"/>
          <w:szCs w:val="32"/>
          <w:shd w:val="clear" w:color="auto" w:fill="FFFFFF"/>
        </w:rPr>
        <w:t>三、项目预算</w:t>
      </w:r>
    </w:p>
    <w:p w14:paraId="4B63BB39" w14:textId="2B43FF10" w:rsidR="00F1796F" w:rsidRDefault="001231D5">
      <w:pPr>
        <w:pStyle w:val="a3"/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300万元。</w:t>
      </w:r>
    </w:p>
    <w:p w14:paraId="32EBB320" w14:textId="77777777" w:rsidR="00F1796F" w:rsidRDefault="001231D5">
      <w:pPr>
        <w:pStyle w:val="4"/>
        <w:widowControl/>
        <w:shd w:val="clear" w:color="auto" w:fill="FFFFFF"/>
        <w:spacing w:beforeAutospacing="0" w:afterAutospacing="0" w:line="570" w:lineRule="exact"/>
        <w:ind w:firstLineChars="200" w:firstLine="640"/>
        <w:rPr>
          <w:rFonts w:ascii="方正黑体_GBK" w:eastAsia="方正黑体_GBK" w:hAnsi="方正黑体_GBK" w:cs="方正黑体_GBK" w:hint="default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b w:val="0"/>
          <w:bCs w:val="0"/>
          <w:color w:val="0F1115"/>
          <w:sz w:val="32"/>
          <w:szCs w:val="32"/>
          <w:shd w:val="clear" w:color="auto" w:fill="FFFFFF"/>
        </w:rPr>
        <w:t>四、项目内容</w:t>
      </w:r>
    </w:p>
    <w:p w14:paraId="12549BF9" w14:textId="77777777" w:rsidR="00F1796F" w:rsidRDefault="001231D5">
      <w:pPr>
        <w:spacing w:line="57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详见推介清单</w:t>
      </w:r>
    </w:p>
    <w:p w14:paraId="5D0939C3" w14:textId="77777777" w:rsidR="00F1796F" w:rsidRDefault="001231D5">
      <w:pPr>
        <w:pStyle w:val="4"/>
        <w:widowControl/>
        <w:shd w:val="clear" w:color="auto" w:fill="FFFFFF"/>
        <w:spacing w:beforeAutospacing="0" w:afterAutospacing="0" w:line="570" w:lineRule="exact"/>
        <w:ind w:firstLineChars="200" w:firstLine="640"/>
        <w:rPr>
          <w:rFonts w:ascii="方正黑体_GBK" w:eastAsia="方正黑体_GBK" w:hAnsi="方正黑体_GBK" w:cs="方正黑体_GBK" w:hint="default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/>
          <w:b w:val="0"/>
          <w:bCs w:val="0"/>
          <w:color w:val="0F1115"/>
          <w:sz w:val="32"/>
          <w:szCs w:val="32"/>
          <w:shd w:val="clear" w:color="auto" w:fill="FFFFFF"/>
        </w:rPr>
        <w:t>五、推介要求</w:t>
      </w:r>
    </w:p>
    <w:p w14:paraId="1973F532" w14:textId="5FA69C6F" w:rsidR="00F1796F" w:rsidRDefault="00D40D95">
      <w:pPr>
        <w:pStyle w:val="a3"/>
        <w:widowControl/>
        <w:shd w:val="clear" w:color="auto" w:fill="FFFFFF"/>
        <w:spacing w:line="57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参与推介的机构应准备以下内容（</w:t>
      </w:r>
      <w:r w:rsidR="001231D5"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以PPT形式展示）：</w:t>
      </w:r>
    </w:p>
    <w:p w14:paraId="0B851077" w14:textId="77777777" w:rsidR="00F1796F" w:rsidRDefault="001231D5">
      <w:pPr>
        <w:pStyle w:val="a3"/>
        <w:widowControl/>
        <w:spacing w:line="57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F1115"/>
          <w:sz w:val="32"/>
          <w:szCs w:val="32"/>
          <w:shd w:val="clear" w:color="auto" w:fill="FFFFFF"/>
        </w:rPr>
        <w:t>1.公司概况</w:t>
      </w:r>
    </w:p>
    <w:p w14:paraId="271B204F" w14:textId="77777777" w:rsidR="00F1796F" w:rsidRDefault="001231D5">
      <w:pPr>
        <w:pStyle w:val="a3"/>
        <w:widowControl/>
        <w:spacing w:line="57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公司简介、相关资质、团队配置、医院文化建设或公共空间设计类成功案例。</w:t>
      </w:r>
    </w:p>
    <w:p w14:paraId="1E02B852" w14:textId="77777777" w:rsidR="00F1796F" w:rsidRDefault="001231D5">
      <w:pPr>
        <w:pStyle w:val="a3"/>
        <w:widowControl/>
        <w:spacing w:line="57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F1115"/>
          <w:sz w:val="32"/>
          <w:szCs w:val="32"/>
          <w:shd w:val="clear" w:color="auto" w:fill="FFFFFF"/>
        </w:rPr>
        <w:t>2.对项目的理解与思路</w:t>
      </w:r>
    </w:p>
    <w:p w14:paraId="7FBE010B" w14:textId="77777777" w:rsidR="00F1796F" w:rsidRDefault="001231D5">
      <w:pPr>
        <w:pStyle w:val="a3"/>
        <w:widowControl/>
        <w:spacing w:line="57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对医院文化、院史传承、医学人文、党建廉政等主题的理解，针对三个院区差异化的文化表达建议。</w:t>
      </w:r>
    </w:p>
    <w:p w14:paraId="7CEEB618" w14:textId="77777777" w:rsidR="00F1796F" w:rsidRDefault="001231D5">
      <w:pPr>
        <w:pStyle w:val="a3"/>
        <w:widowControl/>
        <w:spacing w:line="57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F1115"/>
          <w:sz w:val="32"/>
          <w:szCs w:val="32"/>
          <w:shd w:val="clear" w:color="auto" w:fill="FFFFFF"/>
        </w:rPr>
        <w:t>3.初步构想方案</w:t>
      </w:r>
    </w:p>
    <w:p w14:paraId="32F9B53F" w14:textId="77777777" w:rsidR="00F1796F" w:rsidRDefault="001231D5">
      <w:pPr>
        <w:pStyle w:val="a3"/>
        <w:widowControl/>
        <w:spacing w:line="57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lastRenderedPageBreak/>
        <w:t>根据项目清单选取部分代表点位提出概念设计示意，展示设计理念、材质方向、风格定位等。</w:t>
      </w:r>
    </w:p>
    <w:p w14:paraId="7852829E" w14:textId="1EB4B10C" w:rsidR="00F1796F" w:rsidRDefault="001231D5">
      <w:pPr>
        <w:pStyle w:val="4"/>
        <w:widowControl/>
        <w:shd w:val="clear" w:color="auto" w:fill="FFFFFF"/>
        <w:spacing w:beforeAutospacing="0" w:afterAutospacing="0" w:line="570" w:lineRule="exact"/>
        <w:ind w:firstLineChars="200" w:firstLine="643"/>
        <w:rPr>
          <w:rFonts w:ascii="方正仿宋_GBK" w:eastAsia="方正仿宋_GBK" w:hAnsi="方正仿宋_GBK" w:cs="方正仿宋_GBK" w:hint="default"/>
          <w:b w:val="0"/>
          <w:bCs w:val="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  <w:t>4.</w:t>
      </w:r>
      <w:r w:rsidR="00D85FB6"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  <w:t>项目报价</w:t>
      </w:r>
    </w:p>
    <w:p w14:paraId="255A48B7" w14:textId="156B43BE" w:rsidR="00F1796F" w:rsidRDefault="00D85FB6">
      <w:pPr>
        <w:pStyle w:val="a3"/>
        <w:widowControl/>
        <w:spacing w:line="57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项目整体概算的构成明细</w:t>
      </w:r>
      <w:r w:rsidR="001231D5"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。</w:t>
      </w:r>
    </w:p>
    <w:p w14:paraId="58426164" w14:textId="61536DB1" w:rsidR="00F1796F" w:rsidRPr="00D85FB6" w:rsidRDefault="001231D5">
      <w:pPr>
        <w:pStyle w:val="a3"/>
        <w:widowControl/>
        <w:spacing w:line="570" w:lineRule="exact"/>
        <w:ind w:firstLineChars="200" w:firstLine="643"/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F1115"/>
          <w:sz w:val="32"/>
          <w:szCs w:val="32"/>
          <w:shd w:val="clear" w:color="auto" w:fill="FFFFFF"/>
        </w:rPr>
        <w:t>5.推介形式</w:t>
      </w:r>
      <w:r>
        <w:rPr>
          <w:rFonts w:ascii="方正仿宋_GBK" w:eastAsia="方正仿宋_GBK" w:hAnsi="方正仿宋_GBK" w:cs="方正仿宋_GBK" w:hint="eastAsia"/>
          <w:color w:val="0F1115"/>
          <w:sz w:val="32"/>
          <w:szCs w:val="32"/>
          <w:shd w:val="clear" w:color="auto" w:fill="FFFFFF"/>
        </w:rPr>
        <w:t>：现场PPT讲解（每家机构限20分钟）</w:t>
      </w:r>
    </w:p>
    <w:p w14:paraId="02CCF555" w14:textId="77777777" w:rsidR="00F1796F" w:rsidRPr="00D85FB6" w:rsidRDefault="00F1796F" w:rsidP="00D85FB6">
      <w:pPr>
        <w:pStyle w:val="a3"/>
        <w:widowControl/>
        <w:spacing w:line="570" w:lineRule="exact"/>
        <w:ind w:firstLineChars="200" w:firstLine="640"/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</w:pPr>
    </w:p>
    <w:p w14:paraId="4E21A430" w14:textId="3628FEC6" w:rsidR="00D85FB6" w:rsidRDefault="00D85FB6" w:rsidP="00D85FB6">
      <w:pPr>
        <w:pStyle w:val="a3"/>
        <w:widowControl/>
        <w:spacing w:line="57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 w:rsidRPr="00D85FB6">
        <w:rPr>
          <w:rFonts w:ascii="方正仿宋_GBK" w:eastAsia="方正仿宋_GBK" w:hAnsi="方正仿宋_GBK" w:cs="方正仿宋_GBK"/>
          <w:color w:val="0F1115"/>
          <w:sz w:val="32"/>
          <w:szCs w:val="32"/>
          <w:shd w:val="clear" w:color="auto" w:fill="FFFFFF"/>
        </w:rPr>
        <w:t>附件：项目清单</w:t>
      </w:r>
      <w:r>
        <w:rPr>
          <w:rFonts w:ascii="方正小标宋_GBK" w:eastAsia="方正小标宋_GBK" w:hAnsi="方正小标宋_GBK" w:cs="方正小标宋_GBK"/>
          <w:sz w:val="44"/>
          <w:szCs w:val="44"/>
        </w:rPr>
        <w:br w:type="page"/>
      </w:r>
    </w:p>
    <w:p w14:paraId="3B146ECA" w14:textId="77777777" w:rsidR="00D85FB6" w:rsidRDefault="00D85FB6" w:rsidP="00D85FB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医院文化建设项目清单</w:t>
      </w:r>
    </w:p>
    <w:tbl>
      <w:tblPr>
        <w:tblW w:w="468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2"/>
        <w:gridCol w:w="1910"/>
        <w:gridCol w:w="5215"/>
      </w:tblGrid>
      <w:tr w:rsidR="00D85FB6" w14:paraId="0AEFECD5" w14:textId="77777777" w:rsidTr="00D85FB6">
        <w:trPr>
          <w:trHeight w:val="431"/>
          <w:jc w:val="center"/>
        </w:trPr>
        <w:tc>
          <w:tcPr>
            <w:tcW w:w="534" w:type="pct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19EAFD3F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板块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670226C3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项目内容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5895EE9D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项目内容</w:t>
            </w:r>
          </w:p>
        </w:tc>
      </w:tr>
      <w:tr w:rsidR="00D85FB6" w14:paraId="6FAD5AB0" w14:textId="77777777" w:rsidTr="00D85FB6">
        <w:trPr>
          <w:trHeight w:val="744"/>
          <w:jc w:val="center"/>
        </w:trPr>
        <w:tc>
          <w:tcPr>
            <w:tcW w:w="5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D5B28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t>医院文化IP整体规划设计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ED4B6" w14:textId="77777777" w:rsidR="00D85FB6" w:rsidRDefault="00D85FB6" w:rsidP="008D3E7D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一、医院文化梳理整合与提炼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33963" w14:textId="77777777" w:rsidR="00D85FB6" w:rsidRDefault="00D85FB6" w:rsidP="008D3E7D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医院文化调研、文化分析与叙事内容整合、院史文化报告输出、医院核心价值理念体系升级、医院历史文化梳理。</w:t>
            </w:r>
          </w:p>
        </w:tc>
      </w:tr>
      <w:tr w:rsidR="00D85FB6" w14:paraId="00397121" w14:textId="77777777" w:rsidTr="00D85FB6">
        <w:trPr>
          <w:trHeight w:val="1874"/>
          <w:jc w:val="center"/>
        </w:trPr>
        <w:tc>
          <w:tcPr>
            <w:tcW w:w="53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CF5F7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</w:p>
        </w:tc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F174" w14:textId="77777777" w:rsidR="00D85FB6" w:rsidRDefault="00D85FB6" w:rsidP="008D3E7D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二、院史文化与全域场景规划设计（含三个院区：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萱花院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区、大安院区、兴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龙湖院区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FB81E" w14:textId="77777777" w:rsidR="00D85FB6" w:rsidRDefault="00D85FB6" w:rsidP="008D3E7D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1、全域文化空间动线点位规划；主题规划、展示内容策划；</w:t>
            </w:r>
          </w:p>
          <w:p w14:paraId="50A753F4" w14:textId="77777777" w:rsidR="00D85FB6" w:rsidRDefault="00D85FB6" w:rsidP="008D3E7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现场踏勘与现场分析；</w:t>
            </w:r>
          </w:p>
          <w:p w14:paraId="3E4C97A0" w14:textId="77777777" w:rsidR="00D85FB6" w:rsidRDefault="00D85FB6" w:rsidP="008D3E7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各区域展示分区规划；</w:t>
            </w:r>
          </w:p>
          <w:p w14:paraId="1B61A2C1" w14:textId="77777777" w:rsidR="00D85FB6" w:rsidRDefault="00D85FB6" w:rsidP="008D3E7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人行参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动线规划；</w:t>
            </w:r>
          </w:p>
          <w:p w14:paraId="0BAD807C" w14:textId="77777777" w:rsidR="00D85FB6" w:rsidRDefault="00D85FB6" w:rsidP="008D3E7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资料收集与展示内容策划、提炼；</w:t>
            </w:r>
          </w:p>
          <w:p w14:paraId="1A26DBA2" w14:textId="77777777" w:rsidR="00D85FB6" w:rsidRDefault="00D85FB6" w:rsidP="008D3E7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各板块主题内容整合提炼；</w:t>
            </w:r>
          </w:p>
          <w:p w14:paraId="5FC48D5F" w14:textId="77777777" w:rsidR="00D85FB6" w:rsidRDefault="00D85FB6" w:rsidP="008D3E7D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视觉效果方案设计；</w:t>
            </w:r>
          </w:p>
          <w:p w14:paraId="12706635" w14:textId="77777777" w:rsidR="00D85FB6" w:rsidRDefault="00D85FB6" w:rsidP="008D3E7D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7）材质工艺建议等。</w:t>
            </w:r>
          </w:p>
          <w:p w14:paraId="7D0DB9EB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2、兴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龙湖院区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--户外公共空间参观动线规划设计：（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含院区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门诊主入口、广场、绿化带、连廊等户外公共区域）</w:t>
            </w:r>
          </w:p>
          <w:p w14:paraId="12A27531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点位1：门诊广场-人文医学主题装置规划设计(包括院名石）</w:t>
            </w:r>
          </w:p>
          <w:p w14:paraId="7D76A633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点位2：健康步道-户外文化长廊1规划设计</w:t>
            </w:r>
          </w:p>
          <w:p w14:paraId="4BD2E4B8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点位3：学科大道-户外文化长廊2规划设计</w:t>
            </w:r>
          </w:p>
          <w:p w14:paraId="749D39C9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点位4：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院士林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-主题装置规划设计</w:t>
            </w:r>
          </w:p>
          <w:p w14:paraId="4EBED725" w14:textId="77777777" w:rsidR="00D85FB6" w:rsidRDefault="00D85FB6" w:rsidP="008D3E7D">
            <w:pPr>
              <w:pStyle w:val="a6"/>
              <w:spacing w:line="320" w:lineRule="exact"/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3、兴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龙湖院区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--室内公共空间策划设计</w:t>
            </w:r>
          </w:p>
          <w:p w14:paraId="0A507B57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点位1：门诊大厅形象墙设计</w:t>
            </w:r>
          </w:p>
          <w:p w14:paraId="4C98645D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点位2：门诊大厅两侧文化墙设计</w:t>
            </w:r>
          </w:p>
          <w:p w14:paraId="0D4F20A0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点位3：门诊1-4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楼医疗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街文化长廊设计</w:t>
            </w:r>
          </w:p>
          <w:p w14:paraId="2FA34FA0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点位4：住院14、15楼空中连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廊规划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设计</w:t>
            </w:r>
          </w:p>
          <w:p w14:paraId="27327B21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重点科室、特色科室、空间规划设计：规划内容含：科室文化、专家介绍、科室风采、科室荣誉、科室特色等。</w:t>
            </w:r>
          </w:p>
          <w:p w14:paraId="56AA57D6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点位6：党建廉政长廊</w:t>
            </w:r>
          </w:p>
          <w:p w14:paraId="5FF88515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点位7：行政综合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楼文化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墙</w:t>
            </w:r>
          </w:p>
          <w:p w14:paraId="5C165663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点位8：学生活动服务空间</w:t>
            </w:r>
          </w:p>
          <w:p w14:paraId="5FFCF30C" w14:textId="77777777" w:rsidR="00D85FB6" w:rsidRDefault="00D85FB6" w:rsidP="008D3E7D">
            <w:pPr>
              <w:numPr>
                <w:ilvl w:val="0"/>
                <w:numId w:val="2"/>
              </w:numPr>
              <w:spacing w:line="320" w:lineRule="exac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萱花院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区-户外文化空间规划设计</w:t>
            </w:r>
          </w:p>
          <w:p w14:paraId="06050075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点位1：院前广场榕树区域美化</w:t>
            </w:r>
          </w:p>
          <w:p w14:paraId="08EF4DF7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点位2：历史沿革形象墙</w:t>
            </w:r>
          </w:p>
          <w:p w14:paraId="5F8EBED1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5、大安院区-户外文化空间规划设计</w:t>
            </w:r>
          </w:p>
          <w:p w14:paraId="023B39B6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点位1：含中医药科普</w:t>
            </w:r>
          </w:p>
          <w:p w14:paraId="3521B02B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点位2：中医药互动体验</w:t>
            </w:r>
          </w:p>
          <w:p w14:paraId="68702C2D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点位3：公众休息区装置</w:t>
            </w:r>
          </w:p>
          <w:p w14:paraId="325BA0ED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注：以上设计内容为初步规划，包括但不限于以上点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lastRenderedPageBreak/>
              <w:t>位，最终点位以院方实际需求为准。</w:t>
            </w:r>
          </w:p>
        </w:tc>
      </w:tr>
      <w:tr w:rsidR="00D85FB6" w14:paraId="71805104" w14:textId="77777777" w:rsidTr="00D85FB6">
        <w:trPr>
          <w:trHeight w:val="1374"/>
          <w:jc w:val="center"/>
        </w:trPr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5A7FA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</w:rPr>
              <w:lastRenderedPageBreak/>
              <w:t>制作部分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9E302" w14:textId="77777777" w:rsidR="00D85FB6" w:rsidRDefault="00D85FB6" w:rsidP="008D3E7D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三、兴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龙湖院区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-全域场景制作安装</w:t>
            </w:r>
          </w:p>
        </w:tc>
        <w:tc>
          <w:tcPr>
            <w:tcW w:w="3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AD01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室外制作安装：</w:t>
            </w:r>
          </w:p>
          <w:p w14:paraId="3BA7BAC8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点位1：门诊广场-人文医学主题装置规划设计(包括院名石）</w:t>
            </w:r>
          </w:p>
          <w:p w14:paraId="2CB56612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点位2：健康步道-户外文化长廊1规划设计</w:t>
            </w:r>
          </w:p>
          <w:p w14:paraId="46198B18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点位3：学科大道-户外文化长廊2规划设计</w:t>
            </w:r>
          </w:p>
          <w:p w14:paraId="5CF9E74B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点位4：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院士林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-主题装置规划设计</w:t>
            </w:r>
          </w:p>
          <w:p w14:paraId="7A2AFE56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室内制作安装：</w:t>
            </w:r>
          </w:p>
          <w:p w14:paraId="5E6C1E21" w14:textId="77777777" w:rsidR="00D85FB6" w:rsidRDefault="00D85FB6" w:rsidP="008D3E7D">
            <w:pPr>
              <w:pStyle w:val="a6"/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点位1：门诊大厅形象墙设计</w:t>
            </w:r>
          </w:p>
          <w:p w14:paraId="74CCBF9C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点位2：门诊大厅两侧文化墙设计</w:t>
            </w:r>
          </w:p>
          <w:p w14:paraId="6DDFCBE4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点位3：门诊1-4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楼医疗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街文化长廊设计</w:t>
            </w:r>
          </w:p>
          <w:p w14:paraId="3D9DCC36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点位4：住院14、15楼空中连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廊规划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设计</w:t>
            </w:r>
          </w:p>
          <w:p w14:paraId="69AFFA1F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重点科室、特色科室、空间规划设计：规划内容含：科室文化、专家介绍、科室风采、科室荣誉、科室特色等。</w:t>
            </w:r>
          </w:p>
          <w:p w14:paraId="1F1B748B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点位6：党建廉政长廊</w:t>
            </w:r>
          </w:p>
          <w:p w14:paraId="7B52C6F1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点位7：行政综合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楼文化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墙</w:t>
            </w:r>
          </w:p>
          <w:p w14:paraId="31A71293" w14:textId="77777777" w:rsidR="00D85FB6" w:rsidRDefault="00D85FB6" w:rsidP="008D3E7D">
            <w:pPr>
              <w:spacing w:line="320" w:lineRule="exact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点位8：学生活动服务空间</w:t>
            </w:r>
          </w:p>
        </w:tc>
      </w:tr>
    </w:tbl>
    <w:p w14:paraId="2B3C1CD8" w14:textId="77777777" w:rsidR="00D85FB6" w:rsidRDefault="00D85FB6" w:rsidP="00D85FB6"/>
    <w:p w14:paraId="69D8BE96" w14:textId="77777777" w:rsidR="00F1796F" w:rsidRDefault="00F1796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sectPr w:rsidR="00F1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4EFEF" w14:textId="77777777" w:rsidR="0001629B" w:rsidRDefault="0001629B" w:rsidP="00D40D95">
      <w:r>
        <w:separator/>
      </w:r>
    </w:p>
  </w:endnote>
  <w:endnote w:type="continuationSeparator" w:id="0">
    <w:p w14:paraId="481B6498" w14:textId="77777777" w:rsidR="0001629B" w:rsidRDefault="0001629B" w:rsidP="00D4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53C00" w14:textId="77777777" w:rsidR="0001629B" w:rsidRDefault="0001629B" w:rsidP="00D40D95">
      <w:r>
        <w:separator/>
      </w:r>
    </w:p>
  </w:footnote>
  <w:footnote w:type="continuationSeparator" w:id="0">
    <w:p w14:paraId="718139F1" w14:textId="77777777" w:rsidR="0001629B" w:rsidRDefault="0001629B" w:rsidP="00D4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EDC00B"/>
    <w:multiLevelType w:val="singleLevel"/>
    <w:tmpl w:val="B4EDC00B"/>
    <w:lvl w:ilvl="0">
      <w:start w:val="4"/>
      <w:numFmt w:val="decimal"/>
      <w:suff w:val="nothing"/>
      <w:lvlText w:val="%1、"/>
      <w:lvlJc w:val="left"/>
    </w:lvl>
  </w:abstractNum>
  <w:abstractNum w:abstractNumId="1">
    <w:nsid w:val="49A176F1"/>
    <w:multiLevelType w:val="singleLevel"/>
    <w:tmpl w:val="49A176F1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6F"/>
    <w:rsid w:val="0001629B"/>
    <w:rsid w:val="001231D5"/>
    <w:rsid w:val="00691B36"/>
    <w:rsid w:val="00D40D95"/>
    <w:rsid w:val="00D85FB6"/>
    <w:rsid w:val="00F1796F"/>
    <w:rsid w:val="11BD13A5"/>
    <w:rsid w:val="195F61B3"/>
    <w:rsid w:val="48E0519D"/>
    <w:rsid w:val="68F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D40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0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40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0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ody Text"/>
    <w:basedOn w:val="a"/>
    <w:next w:val="a"/>
    <w:link w:val="Char1"/>
    <w:qFormat/>
    <w:rsid w:val="00D85FB6"/>
    <w:rPr>
      <w:rFonts w:ascii="Arial" w:hAnsi="Arial" w:cs="Arial"/>
      <w:sz w:val="24"/>
      <w:szCs w:val="22"/>
    </w:rPr>
  </w:style>
  <w:style w:type="character" w:customStyle="1" w:styleId="Char1">
    <w:name w:val="正文文本 Char"/>
    <w:basedOn w:val="a0"/>
    <w:link w:val="a6"/>
    <w:rsid w:val="00D85FB6"/>
    <w:rPr>
      <w:rFonts w:ascii="Arial" w:eastAsiaTheme="minorEastAsia" w:hAnsi="Arial" w:cs="Arial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D40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0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40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0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ody Text"/>
    <w:basedOn w:val="a"/>
    <w:next w:val="a"/>
    <w:link w:val="Char1"/>
    <w:qFormat/>
    <w:rsid w:val="00D85FB6"/>
    <w:rPr>
      <w:rFonts w:ascii="Arial" w:hAnsi="Arial" w:cs="Arial"/>
      <w:sz w:val="24"/>
      <w:szCs w:val="22"/>
    </w:rPr>
  </w:style>
  <w:style w:type="character" w:customStyle="1" w:styleId="Char1">
    <w:name w:val="正文文本 Char"/>
    <w:basedOn w:val="a0"/>
    <w:link w:val="a6"/>
    <w:rsid w:val="00D85FB6"/>
    <w:rPr>
      <w:rFonts w:ascii="Arial" w:eastAsiaTheme="minorEastAsia" w:hAnsi="Arial" w:cs="Arial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2026-05-28T01:19:00Z</cp:lastPrinted>
  <dcterms:created xsi:type="dcterms:W3CDTF">2026-05-22T03:28:00Z</dcterms:created>
  <dcterms:modified xsi:type="dcterms:W3CDTF">2026-05-28T07:16:00Z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eyJoZGlkIjoiMjcwMGUzYzgyMWE4OTVjNjc3ZjdjMTk4NTg3ODZiZDEiLCJ1c2VySWQiOiIzMTkzMTczNjUifQ==</vt:lpwstr>
  </property>
  <property fmtid="{D5CDD505-2E9C-101B-9397-08002B2CF9AE}" pid="4" name="ICV">
    <vt:lpwstr>D9422E6B16CB4318AF4C3C5063E75506_12</vt:lpwstr>
  </property>
</Properties>
</file>